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70768">
      <w:pPr>
        <w:spacing w:line="440" w:lineRule="exact"/>
        <w:ind w:firstLine="3600" w:firstLineChars="1500"/>
      </w:pPr>
      <w:bookmarkStart w:id="0" w:name="_GoBack"/>
      <w:bookmarkEnd w:id="0"/>
      <w:r>
        <w:rPr>
          <w:rFonts w:ascii="宋体" w:hAnsi="宋体" w:cs="宋体"/>
          <w:kern w:val="0"/>
          <w:sz w:val="24"/>
        </w:rPr>
        <w:t xml:space="preserve">                  </w:t>
      </w: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255"/>
      </w:tblGrid>
      <w:tr w14:paraId="4814883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8740D6D">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7733F71F">
            <w:pPr>
              <w:widowControl/>
              <w:jc w:val="center"/>
            </w:pPr>
            <w:r>
              <w:rPr>
                <w:rFonts w:ascii="宋体" w:hAnsi="宋体" w:cs="宋体"/>
                <w:kern w:val="0"/>
                <w:sz w:val="24"/>
              </w:rPr>
              <w:t> </w:t>
            </w:r>
            <w:r>
              <w:rPr>
                <w:rStyle w:val="10"/>
                <w:rFonts w:hint="eastAsia" w:ascii="宋体" w:hAnsi="宋体" w:cs="宋体"/>
                <w:kern w:val="0"/>
                <w:sz w:val="24"/>
              </w:rPr>
              <w:t>赵州桥</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1F9C4904">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9A9CF88">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128B6D46">
            <w:pPr>
              <w:widowControl/>
              <w:jc w:val="center"/>
              <w:rPr>
                <w:rStyle w:val="10"/>
                <w:rFonts w:ascii="宋体" w:hAnsi="宋体" w:cs="宋体"/>
                <w:kern w:val="0"/>
                <w:sz w:val="24"/>
              </w:rPr>
            </w:pPr>
            <w:r>
              <w:rPr>
                <w:rStyle w:val="10"/>
                <w:rFonts w:ascii="宋体" w:hAnsi="宋体" w:cs="宋体"/>
                <w:kern w:val="0"/>
                <w:sz w:val="24"/>
              </w:rPr>
              <w:t>授课</w:t>
            </w:r>
          </w:p>
          <w:p w14:paraId="09EBDA3E">
            <w:pPr>
              <w:widowControl/>
              <w:jc w:val="center"/>
            </w:pPr>
            <w:r>
              <w:rPr>
                <w:rStyle w:val="10"/>
                <w:rFonts w:ascii="宋体" w:hAnsi="宋体" w:cs="宋体"/>
                <w:kern w:val="0"/>
                <w:sz w:val="24"/>
              </w:rPr>
              <w:t>时间</w:t>
            </w:r>
          </w:p>
        </w:tc>
        <w:tc>
          <w:tcPr>
            <w:tcW w:w="2255" w:type="dxa"/>
            <w:tcBorders>
              <w:top w:val="single" w:color="000000" w:sz="8" w:space="0"/>
              <w:left w:val="nil"/>
              <w:bottom w:val="single" w:color="000000" w:sz="8" w:space="0"/>
              <w:right w:val="single" w:color="000000" w:sz="8" w:space="0"/>
            </w:tcBorders>
            <w:shd w:val="clear" w:color="auto" w:fill="D7D7D7"/>
            <w:vAlign w:val="center"/>
          </w:tcPr>
          <w:p w14:paraId="38203EC3">
            <w:pPr>
              <w:widowControl/>
              <w:jc w:val="center"/>
            </w:pPr>
            <w:r>
              <w:rPr>
                <w:rFonts w:hint="eastAsia" w:ascii="宋体" w:hAnsi="宋体" w:cs="宋体"/>
                <w:kern w:val="0"/>
                <w:sz w:val="28"/>
                <w:szCs w:val="28"/>
              </w:rPr>
              <w:t>2课时</w:t>
            </w:r>
            <w:r>
              <w:rPr>
                <w:rFonts w:ascii="宋体" w:hAnsi="宋体" w:cs="宋体"/>
                <w:kern w:val="0"/>
                <w:sz w:val="24"/>
              </w:rPr>
              <w:t> </w:t>
            </w:r>
          </w:p>
        </w:tc>
      </w:tr>
      <w:tr w14:paraId="7D18243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6B9B955">
            <w:pPr>
              <w:widowControl/>
              <w:jc w:val="center"/>
            </w:pPr>
            <w:r>
              <w:rPr>
                <w:rStyle w:val="10"/>
                <w:rFonts w:ascii="宋体" w:hAnsi="宋体" w:cs="宋体"/>
                <w:kern w:val="0"/>
                <w:sz w:val="24"/>
              </w:rPr>
              <w:t>教学</w:t>
            </w:r>
          </w:p>
          <w:p w14:paraId="2E07E38C">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7FB13A63">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知识与技能：</w:t>
            </w:r>
          </w:p>
          <w:p w14:paraId="4D19E193">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1.认识“县、拱”等1</w:t>
            </w:r>
            <w:r>
              <w:rPr>
                <w:rFonts w:cs="宋体" w:asciiTheme="minorEastAsia" w:hAnsiTheme="minorEastAsia" w:eastAsiaTheme="minorEastAsia"/>
                <w:color w:val="000000"/>
                <w:sz w:val="24"/>
              </w:rPr>
              <w:t>0</w:t>
            </w:r>
            <w:r>
              <w:rPr>
                <w:rFonts w:hint="eastAsia" w:cs="宋体" w:asciiTheme="minorEastAsia" w:hAnsiTheme="minorEastAsia" w:eastAsiaTheme="minorEastAsia"/>
                <w:color w:val="000000"/>
                <w:sz w:val="24"/>
              </w:rPr>
              <w:t xml:space="preserve">个生字，其中一个多音字“爪”，会写“赵、省”等13个生字，正确读写“赵州桥、石匠”等词语；                   </w:t>
            </w:r>
          </w:p>
          <w:p w14:paraId="74EF96BF">
            <w:pPr>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2.朗读课文，</w:t>
            </w:r>
            <w:r>
              <w:rPr>
                <w:rFonts w:hint="eastAsia" w:asciiTheme="minorEastAsia" w:hAnsiTheme="minorEastAsia" w:eastAsiaTheme="minorEastAsia" w:cstheme="minorEastAsia"/>
                <w:sz w:val="24"/>
              </w:rPr>
              <w:t>理解课文内容，了解赵州桥不但精巧而且美观的特点。</w:t>
            </w:r>
          </w:p>
          <w:p w14:paraId="26770F21">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过程与方法：</w:t>
            </w:r>
          </w:p>
          <w:p w14:paraId="408C34A3">
            <w:pPr>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1.</w:t>
            </w:r>
            <w:r>
              <w:rPr>
                <w:rFonts w:hint="eastAsia" w:asciiTheme="minorEastAsia" w:hAnsiTheme="minorEastAsia" w:eastAsiaTheme="minorEastAsia" w:cstheme="minorEastAsia"/>
                <w:sz w:val="24"/>
              </w:rPr>
              <w:t>体会一段话中，句子之间的关系，知道这段话是围绕什么讲的。</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2.学习作者观察事物的方法。</w:t>
            </w:r>
            <w:r>
              <w:rPr>
                <w:rFonts w:hint="eastAsia" w:asciiTheme="minorEastAsia" w:hAnsiTheme="minorEastAsia" w:eastAsiaTheme="minorEastAsia" w:cstheme="minorEastAsia"/>
                <w:sz w:val="24"/>
              </w:rPr>
              <w:br w:type="textWrapping"/>
            </w:r>
            <w:r>
              <w:rPr>
                <w:rFonts w:hint="eastAsia" w:cs="宋体" w:asciiTheme="minorEastAsia" w:hAnsiTheme="minorEastAsia" w:eastAsiaTheme="minorEastAsia"/>
                <w:color w:val="000000"/>
                <w:sz w:val="24"/>
              </w:rPr>
              <w:t>情感态度价值观：</w:t>
            </w:r>
          </w:p>
          <w:p w14:paraId="5DCC2E46">
            <w:pPr>
              <w:spacing w:line="440" w:lineRule="exact"/>
              <w:ind w:firstLine="480" w:firstLineChars="200"/>
              <w:rPr>
                <w:rFonts w:cs="宋体" w:asciiTheme="minorEastAsia" w:hAnsiTheme="minorEastAsia" w:eastAsiaTheme="minorEastAsia"/>
                <w:color w:val="000000"/>
                <w:sz w:val="24"/>
              </w:rPr>
            </w:pPr>
            <w:r>
              <w:rPr>
                <w:rFonts w:hint="eastAsia" w:asciiTheme="minorEastAsia" w:hAnsiTheme="minorEastAsia" w:eastAsiaTheme="minorEastAsia" w:cstheme="minorEastAsia"/>
                <w:sz w:val="24"/>
              </w:rPr>
              <w:t>体会我国古代劳动人民的智慧和才干，从而激发学生的民族自豪感。</w:t>
            </w:r>
          </w:p>
        </w:tc>
      </w:tr>
      <w:tr w14:paraId="1DAF55F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2317A2B">
            <w:pPr>
              <w:widowControl/>
              <w:jc w:val="center"/>
            </w:pPr>
            <w:r>
              <w:rPr>
                <w:rStyle w:val="10"/>
                <w:rFonts w:ascii="宋体" w:hAnsi="宋体" w:cs="宋体"/>
                <w:kern w:val="0"/>
                <w:sz w:val="24"/>
              </w:rPr>
              <w:t>教学</w:t>
            </w:r>
          </w:p>
          <w:p w14:paraId="5F287B97">
            <w:pPr>
              <w:widowControl/>
              <w:jc w:val="center"/>
            </w:pPr>
            <w:r>
              <w:rPr>
                <w:rStyle w:val="10"/>
                <w:rFonts w:ascii="宋体" w:hAnsi="宋体" w:cs="宋体"/>
                <w:kern w:val="0"/>
                <w:sz w:val="24"/>
              </w:rPr>
              <w:t>重点</w:t>
            </w:r>
          </w:p>
        </w:tc>
        <w:tc>
          <w:tcPr>
            <w:tcW w:w="8576" w:type="dxa"/>
            <w:gridSpan w:val="6"/>
            <w:tcBorders>
              <w:top w:val="nil"/>
              <w:left w:val="nil"/>
              <w:bottom w:val="single" w:color="000000" w:sz="8" w:space="0"/>
              <w:right w:val="single" w:color="000000" w:sz="8" w:space="0"/>
            </w:tcBorders>
            <w:vAlign w:val="center"/>
          </w:tcPr>
          <w:p w14:paraId="2F1A43FF">
            <w:pPr>
              <w:spacing w:line="440" w:lineRule="exact"/>
              <w:ind w:firstLine="480" w:firstLineChars="200"/>
              <w:rPr>
                <w:rFonts w:asciiTheme="minorEastAsia" w:hAnsiTheme="minorEastAsia" w:eastAsiaTheme="minorEastAsia"/>
                <w:color w:val="000000"/>
                <w:sz w:val="24"/>
              </w:rPr>
            </w:pPr>
            <w:r>
              <w:rPr>
                <w:rFonts w:hint="eastAsia" w:asciiTheme="minorEastAsia" w:hAnsiTheme="minorEastAsia" w:eastAsiaTheme="minorEastAsia" w:cstheme="minorEastAsia"/>
                <w:sz w:val="24"/>
              </w:rPr>
              <w:t>理解赵州桥的历史悠久、设计上精巧、美观的特点。</w:t>
            </w:r>
          </w:p>
        </w:tc>
      </w:tr>
      <w:tr w14:paraId="7C6503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6A80E341">
            <w:pPr>
              <w:widowControl/>
              <w:jc w:val="center"/>
            </w:pPr>
            <w:r>
              <w:rPr>
                <w:rStyle w:val="10"/>
                <w:rFonts w:ascii="宋体" w:hAnsi="宋体" w:cs="宋体"/>
                <w:kern w:val="0"/>
                <w:sz w:val="24"/>
              </w:rPr>
              <w:t>教学</w:t>
            </w:r>
          </w:p>
          <w:p w14:paraId="6D9B133F">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76" w:type="dxa"/>
            <w:gridSpan w:val="6"/>
            <w:tcBorders>
              <w:top w:val="nil"/>
              <w:left w:val="nil"/>
              <w:bottom w:val="single" w:color="000000" w:sz="8" w:space="0"/>
              <w:right w:val="single" w:color="000000" w:sz="8" w:space="0"/>
            </w:tcBorders>
            <w:vAlign w:val="center"/>
          </w:tcPr>
          <w:p w14:paraId="713E4188">
            <w:pPr>
              <w:spacing w:line="440" w:lineRule="exact"/>
              <w:ind w:firstLine="480" w:firstLineChars="200"/>
              <w:rPr>
                <w:rFonts w:asciiTheme="minorEastAsia" w:hAnsiTheme="minorEastAsia" w:eastAsiaTheme="minorEastAsia"/>
                <w:kern w:val="0"/>
                <w:sz w:val="24"/>
              </w:rPr>
            </w:pPr>
            <w:r>
              <w:rPr>
                <w:rFonts w:hint="eastAsia" w:asciiTheme="minorEastAsia" w:hAnsiTheme="minorEastAsia" w:eastAsiaTheme="minorEastAsia" w:cstheme="minorEastAsia"/>
                <w:sz w:val="24"/>
              </w:rPr>
              <w:t>学习作者观察事物的方法及用词的准确。</w:t>
            </w:r>
          </w:p>
        </w:tc>
      </w:tr>
      <w:tr w14:paraId="6C0152B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569" w:type="dxa"/>
            <w:gridSpan w:val="7"/>
            <w:tcBorders>
              <w:top w:val="nil"/>
              <w:left w:val="single" w:color="000000" w:sz="8" w:space="0"/>
              <w:bottom w:val="single" w:color="auto" w:sz="8" w:space="0"/>
              <w:right w:val="single" w:color="000000" w:sz="8" w:space="0"/>
            </w:tcBorders>
            <w:shd w:val="clear" w:color="auto" w:fill="D7D7D7"/>
            <w:vAlign w:val="center"/>
          </w:tcPr>
          <w:p w14:paraId="4A34F0A9">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648B5F0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9D02A94">
            <w:pPr>
              <w:widowControl/>
              <w:jc w:val="center"/>
            </w:pPr>
            <w:r>
              <w:rPr>
                <w:rStyle w:val="10"/>
                <w:rFonts w:ascii="宋体" w:hAnsi="宋体" w:cs="宋体"/>
                <w:kern w:val="0"/>
                <w:sz w:val="24"/>
              </w:rPr>
              <w:t>教学</w:t>
            </w:r>
          </w:p>
          <w:p w14:paraId="11FE2471">
            <w:pPr>
              <w:widowControl/>
              <w:jc w:val="center"/>
            </w:pPr>
            <w:r>
              <w:rPr>
                <w:rStyle w:val="10"/>
                <w:rFonts w:ascii="宋体" w:hAnsi="宋体" w:cs="宋体"/>
                <w:kern w:val="0"/>
                <w:sz w:val="24"/>
              </w:rPr>
              <w:t>目标</w:t>
            </w:r>
          </w:p>
        </w:tc>
        <w:tc>
          <w:tcPr>
            <w:tcW w:w="8576" w:type="dxa"/>
            <w:gridSpan w:val="6"/>
            <w:tcBorders>
              <w:top w:val="nil"/>
              <w:left w:val="nil"/>
              <w:bottom w:val="single" w:color="000000" w:sz="8" w:space="0"/>
              <w:right w:val="single" w:color="000000" w:sz="8" w:space="0"/>
            </w:tcBorders>
            <w:vAlign w:val="center"/>
          </w:tcPr>
          <w:p w14:paraId="5DC8D120">
            <w:pPr>
              <w:numPr>
                <w:ilvl w:val="0"/>
                <w:numId w:val="1"/>
              </w:numPr>
              <w:spacing w:line="440" w:lineRule="exact"/>
              <w:ind w:firstLine="480"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认识“县、拱”等1</w:t>
            </w:r>
            <w:r>
              <w:rPr>
                <w:rFonts w:cs="宋体" w:asciiTheme="minorEastAsia" w:hAnsiTheme="minorEastAsia" w:eastAsiaTheme="minorEastAsia"/>
                <w:color w:val="000000"/>
                <w:sz w:val="24"/>
              </w:rPr>
              <w:t>0</w:t>
            </w:r>
            <w:r>
              <w:rPr>
                <w:rFonts w:hint="eastAsia" w:cs="宋体" w:asciiTheme="minorEastAsia" w:hAnsiTheme="minorEastAsia" w:eastAsiaTheme="minorEastAsia"/>
                <w:color w:val="000000"/>
                <w:sz w:val="24"/>
              </w:rPr>
              <w:t xml:space="preserve">个生字，其中一个多音字“爪”，会写“赵、省”等13个生字，正确读写“赵州桥、石匠”等词语； </w:t>
            </w:r>
          </w:p>
          <w:p w14:paraId="7C0B9CCD">
            <w:pPr>
              <w:spacing w:line="440" w:lineRule="exact"/>
              <w:ind w:firstLine="480" w:firstLineChars="200"/>
              <w:jc w:val="left"/>
              <w:rPr>
                <w:rFonts w:asciiTheme="minorEastAsia" w:hAnsiTheme="minorEastAsia" w:eastAsiaTheme="minorEastAsia" w:cstheme="minorEastAsia"/>
                <w:color w:val="000000" w:themeColor="text1"/>
                <w:sz w:val="24"/>
              </w:rPr>
            </w:pPr>
            <w:r>
              <w:rPr>
                <w:rFonts w:hint="eastAsia" w:cs="宋体" w:asciiTheme="minorEastAsia" w:hAnsiTheme="minorEastAsia" w:eastAsiaTheme="minorEastAsia"/>
                <w:color w:val="000000"/>
                <w:sz w:val="24"/>
              </w:rPr>
              <w:t>2.正确、流利地朗读课文，初步理解课文。</w:t>
            </w:r>
          </w:p>
        </w:tc>
      </w:tr>
      <w:tr w14:paraId="7EA4024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1CA7C38">
            <w:pPr>
              <w:widowControl/>
              <w:jc w:val="center"/>
              <w:rPr>
                <w:rStyle w:val="10"/>
                <w:rFonts w:ascii="宋体" w:hAnsi="宋体" w:cs="宋体"/>
                <w:kern w:val="0"/>
                <w:sz w:val="24"/>
              </w:rPr>
            </w:pPr>
            <w:r>
              <w:rPr>
                <w:rStyle w:val="10"/>
                <w:rFonts w:hint="eastAsia" w:ascii="宋体" w:hAnsi="宋体" w:cs="宋体"/>
                <w:kern w:val="0"/>
                <w:sz w:val="24"/>
              </w:rPr>
              <w:t>教具</w:t>
            </w:r>
          </w:p>
          <w:p w14:paraId="600C4BE8">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76" w:type="dxa"/>
            <w:gridSpan w:val="6"/>
            <w:tcBorders>
              <w:top w:val="nil"/>
              <w:left w:val="nil"/>
              <w:bottom w:val="single" w:color="000000" w:sz="8" w:space="0"/>
              <w:right w:val="single" w:color="000000" w:sz="8" w:space="0"/>
            </w:tcBorders>
            <w:vAlign w:val="center"/>
          </w:tcPr>
          <w:p w14:paraId="52C8DBC5">
            <w:pPr>
              <w:spacing w:line="440" w:lineRule="exact"/>
              <w:ind w:firstLine="480" w:firstLineChars="200"/>
              <w:rPr>
                <w:rFonts w:ascii="宋体" w:hAnsi="宋体" w:eastAsia="宋体" w:cs="宋体"/>
                <w:sz w:val="24"/>
              </w:rPr>
            </w:pPr>
            <w:r>
              <w:rPr>
                <w:rFonts w:hint="eastAsia" w:ascii="宋体" w:hAnsi="宋体" w:eastAsia="宋体" w:cs="宋体"/>
                <w:sz w:val="24"/>
              </w:rPr>
              <w:t>课件。</w:t>
            </w:r>
          </w:p>
        </w:tc>
      </w:tr>
      <w:tr w14:paraId="2B5C095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74F79B2E">
            <w:pPr>
              <w:widowControl/>
              <w:jc w:val="center"/>
            </w:pPr>
            <w:r>
              <w:rPr>
                <w:rStyle w:val="10"/>
                <w:rFonts w:ascii="宋体" w:hAnsi="宋体" w:cs="宋体"/>
                <w:kern w:val="0"/>
                <w:sz w:val="24"/>
              </w:rPr>
              <w:t>教学设计</w:t>
            </w:r>
          </w:p>
        </w:tc>
        <w:tc>
          <w:tcPr>
            <w:tcW w:w="2481" w:type="dxa"/>
            <w:gridSpan w:val="2"/>
            <w:tcBorders>
              <w:top w:val="nil"/>
              <w:left w:val="nil"/>
              <w:bottom w:val="single" w:color="auto" w:sz="8" w:space="0"/>
              <w:right w:val="single" w:color="000000" w:sz="8" w:space="0"/>
            </w:tcBorders>
            <w:vAlign w:val="center"/>
          </w:tcPr>
          <w:p w14:paraId="5A0921A1">
            <w:pPr>
              <w:widowControl/>
              <w:jc w:val="center"/>
            </w:pPr>
            <w:r>
              <w:rPr>
                <w:rStyle w:val="10"/>
                <w:rFonts w:ascii="宋体" w:hAnsi="宋体" w:cs="宋体"/>
                <w:kern w:val="0"/>
                <w:sz w:val="24"/>
              </w:rPr>
              <w:t>设计意图</w:t>
            </w:r>
          </w:p>
        </w:tc>
      </w:tr>
      <w:tr w14:paraId="1723E9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04DE0427">
            <w:pPr>
              <w:widowControl/>
              <w:jc w:val="center"/>
            </w:pPr>
            <w:r>
              <w:rPr>
                <w:rStyle w:val="10"/>
                <w:rFonts w:ascii="宋体" w:hAnsi="宋体" w:cs="宋体"/>
                <w:kern w:val="0"/>
                <w:sz w:val="24"/>
              </w:rPr>
              <w:t>导入</w:t>
            </w:r>
          </w:p>
          <w:p w14:paraId="54520796">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69F9E0E7">
            <w:pPr>
              <w:spacing w:line="440" w:lineRule="exact"/>
              <w:ind w:firstLine="482" w:firstLineChars="200"/>
              <w:rPr>
                <w:rFonts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一、激趣导入，引出课题。</w:t>
            </w:r>
          </w:p>
          <w:p w14:paraId="3235EED6">
            <w:pPr>
              <w:spacing w:line="440" w:lineRule="exact"/>
              <w:ind w:firstLine="720" w:firstLineChars="300"/>
              <w:rPr>
                <w:rFonts w:cs="宋体" w:asciiTheme="minorEastAsia" w:hAnsiTheme="minorEastAsia" w:eastAsiaTheme="minorEastAsia"/>
                <w:sz w:val="24"/>
              </w:rPr>
            </w:pPr>
            <w:r>
              <w:rPr>
                <w:rFonts w:hint="eastAsia" w:asciiTheme="minorEastAsia" w:hAnsiTheme="minorEastAsia" w:eastAsiaTheme="minorEastAsia" w:cstheme="minorEastAsia"/>
                <w:sz w:val="24"/>
              </w:rPr>
              <w:t>1.今天我们要学的课文，是介绍我国古代的石桥，名叫赵州桥。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w:t>
            </w:r>
            <w:r>
              <w:rPr>
                <w:rFonts w:hint="eastAsia" w:cs="宋体" w:asciiTheme="minorEastAsia" w:hAnsiTheme="minorEastAsia" w:eastAsiaTheme="minorEastAsia"/>
                <w:sz w:val="24"/>
              </w:rPr>
              <w:t>2.</w:t>
            </w:r>
            <w:r>
              <w:rPr>
                <w:rFonts w:hint="eastAsia" w:cs="宋体" w:asciiTheme="minorEastAsia" w:hAnsiTheme="minorEastAsia" w:eastAsiaTheme="minorEastAsia"/>
                <w:b/>
                <w:color w:val="0000FF"/>
                <w:sz w:val="24"/>
              </w:rPr>
              <w:t>（课件出示2：赵州桥图片）</w:t>
            </w:r>
            <w:r>
              <w:rPr>
                <w:rFonts w:hint="eastAsia" w:cs="宋体" w:asciiTheme="minorEastAsia" w:hAnsiTheme="minorEastAsia" w:eastAsiaTheme="minorEastAsia"/>
                <w:sz w:val="24"/>
              </w:rPr>
              <w:t>学生认真观察图片，互相交流：</w:t>
            </w:r>
          </w:p>
          <w:p w14:paraId="5A185751">
            <w:pPr>
              <w:spacing w:line="440" w:lineRule="exact"/>
              <w:ind w:firstLine="720" w:firstLineChars="300"/>
              <w:rPr>
                <w:rFonts w:cs="宋体" w:asciiTheme="minorEastAsia" w:hAnsiTheme="minorEastAsia" w:eastAsiaTheme="minorEastAsia"/>
                <w:sz w:val="24"/>
              </w:rPr>
            </w:pPr>
            <w:r>
              <w:rPr>
                <w:rFonts w:hint="eastAsia" w:cs="宋体" w:asciiTheme="minorEastAsia" w:hAnsiTheme="minorEastAsia" w:eastAsiaTheme="minorEastAsia"/>
                <w:sz w:val="24"/>
              </w:rPr>
              <w:t>这是一座</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的石桥。</w:t>
            </w:r>
          </w:p>
          <w:p w14:paraId="72DA9484">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 教师小结，导入课题</w:t>
            </w:r>
            <w:r>
              <w:rPr>
                <w:rFonts w:hint="eastAsia" w:cs="宋体" w:asciiTheme="minorEastAsia" w:hAnsiTheme="minorEastAsia" w:eastAsiaTheme="minorEastAsia"/>
                <w:color w:val="000000" w:themeColor="text1"/>
                <w:sz w:val="24"/>
              </w:rPr>
              <w:t>。</w:t>
            </w:r>
            <w:r>
              <w:rPr>
                <w:rFonts w:hint="eastAsia" w:cs="宋体" w:asciiTheme="minorEastAsia" w:hAnsiTheme="minorEastAsia" w:eastAsiaTheme="minorEastAsia"/>
                <w:color w:val="FF0000"/>
                <w:sz w:val="24"/>
              </w:rPr>
              <w:t>（板书：赵州桥）</w:t>
            </w:r>
            <w:r>
              <w:rPr>
                <w:rFonts w:hint="eastAsia" w:cs="宋体" w:asciiTheme="minorEastAsia" w:hAnsiTheme="minorEastAsia" w:eastAsiaTheme="minorEastAsia"/>
                <w:sz w:val="24"/>
              </w:rPr>
              <w:t>（学生齐读课题）</w:t>
            </w:r>
          </w:p>
        </w:tc>
        <w:tc>
          <w:tcPr>
            <w:tcW w:w="2481" w:type="dxa"/>
            <w:gridSpan w:val="2"/>
            <w:tcBorders>
              <w:top w:val="nil"/>
              <w:left w:val="nil"/>
              <w:bottom w:val="single" w:color="auto" w:sz="8" w:space="0"/>
              <w:right w:val="single" w:color="000000" w:sz="8" w:space="0"/>
            </w:tcBorders>
          </w:tcPr>
          <w:p w14:paraId="468080D7">
            <w:pPr>
              <w:adjustRightInd w:val="0"/>
              <w:snapToGrid w:val="0"/>
              <w:spacing w:line="440" w:lineRule="exact"/>
              <w:jc w:val="left"/>
              <w:rPr>
                <w:rFonts w:asciiTheme="minorEastAsia" w:hAnsiTheme="minorEastAsia" w:eastAsiaTheme="minorEastAsia" w:cstheme="minorEastAsia"/>
                <w:bCs/>
                <w:color w:val="00B050"/>
                <w:sz w:val="24"/>
              </w:rPr>
            </w:pPr>
            <w:r>
              <w:rPr>
                <w:rFonts w:hint="eastAsia" w:asciiTheme="minorEastAsia" w:hAnsiTheme="minorEastAsia" w:eastAsiaTheme="minorEastAsia" w:cstheme="minorEastAsia"/>
                <w:bCs/>
                <w:color w:val="00B050"/>
                <w:sz w:val="24"/>
              </w:rPr>
              <w:t>【设计意图：</w:t>
            </w:r>
            <w:r>
              <w:rPr>
                <w:rFonts w:hint="eastAsia" w:cs="宋体" w:asciiTheme="minorEastAsia" w:hAnsiTheme="minorEastAsia" w:eastAsiaTheme="minorEastAsia"/>
                <w:color w:val="00B050"/>
                <w:sz w:val="24"/>
              </w:rPr>
              <w:t>直入课题，鼓励学生质疑，激发看图说话，更好地把学生带入课堂。</w:t>
            </w:r>
            <w:r>
              <w:rPr>
                <w:rFonts w:hint="eastAsia" w:asciiTheme="minorEastAsia" w:hAnsiTheme="minorEastAsia" w:eastAsiaTheme="minorEastAsia" w:cstheme="minorEastAsia"/>
                <w:bCs/>
                <w:color w:val="00B050"/>
                <w:sz w:val="24"/>
              </w:rPr>
              <w:t>】</w:t>
            </w:r>
          </w:p>
          <w:p w14:paraId="4ADB9FBB">
            <w:pPr>
              <w:spacing w:line="440" w:lineRule="exact"/>
              <w:ind w:firstLine="480" w:firstLineChars="200"/>
              <w:jc w:val="left"/>
              <w:rPr>
                <w:rFonts w:asciiTheme="minorEastAsia" w:hAnsiTheme="minorEastAsia" w:eastAsiaTheme="minorEastAsia"/>
                <w:sz w:val="24"/>
              </w:rPr>
            </w:pPr>
          </w:p>
          <w:p w14:paraId="668BAACA">
            <w:pPr>
              <w:spacing w:line="440" w:lineRule="exact"/>
              <w:jc w:val="left"/>
              <w:rPr>
                <w:rFonts w:asciiTheme="minorEastAsia" w:hAnsiTheme="minorEastAsia" w:eastAsiaTheme="minorEastAsia"/>
                <w:sz w:val="24"/>
              </w:rPr>
            </w:pPr>
          </w:p>
        </w:tc>
      </w:tr>
      <w:tr w14:paraId="21F024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57CBCAA2">
            <w:pPr>
              <w:widowControl/>
              <w:jc w:val="center"/>
            </w:pPr>
            <w:r>
              <w:rPr>
                <w:rStyle w:val="10"/>
                <w:rFonts w:ascii="宋体" w:hAnsi="宋体" w:cs="宋体"/>
                <w:kern w:val="0"/>
                <w:sz w:val="24"/>
              </w:rPr>
              <w:t>新课</w:t>
            </w:r>
          </w:p>
          <w:p w14:paraId="40299F2A">
            <w:pPr>
              <w:widowControl/>
              <w:jc w:val="center"/>
            </w:pPr>
            <w:r>
              <w:rPr>
                <w:rStyle w:val="10"/>
                <w:rFonts w:ascii="宋体" w:hAnsi="宋体" w:cs="宋体"/>
                <w:kern w:val="0"/>
                <w:sz w:val="24"/>
              </w:rPr>
              <w:t>教学</w:t>
            </w:r>
          </w:p>
          <w:p w14:paraId="17CBE0D5">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037D054D">
            <w:pPr>
              <w:spacing w:line="440" w:lineRule="exact"/>
              <w:ind w:firstLine="482" w:firstLineChars="200"/>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rPr>
              <w:t>二、初读全文，认识生字</w:t>
            </w:r>
          </w:p>
          <w:p w14:paraId="6E411E1B">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 初读课文。</w:t>
            </w:r>
          </w:p>
          <w:p w14:paraId="532CE86B">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（1）学生听课文的录音，边听边画出本课的生字新词。</w:t>
            </w:r>
          </w:p>
          <w:p w14:paraId="7CDD3F63">
            <w:pPr>
              <w:spacing w:line="440" w:lineRule="exact"/>
              <w:ind w:firstLine="480"/>
              <w:rPr>
                <w:rFonts w:cs="宋体" w:asciiTheme="minorEastAsia" w:hAnsiTheme="minorEastAsia" w:eastAsiaTheme="minorEastAsia"/>
                <w:b/>
                <w:color w:val="0000FF"/>
                <w:sz w:val="24"/>
              </w:rPr>
            </w:pPr>
            <w:r>
              <w:rPr>
                <w:rFonts w:hint="eastAsia" w:cs="宋体" w:asciiTheme="minorEastAsia" w:hAnsiTheme="minorEastAsia" w:eastAsiaTheme="minorEastAsia"/>
                <w:sz w:val="24"/>
              </w:rPr>
              <w:t>（2）自由读课文，</w:t>
            </w:r>
            <w:r>
              <w:rPr>
                <w:rFonts w:hint="eastAsia" w:cs="宋体" w:asciiTheme="minorEastAsia" w:hAnsiTheme="minorEastAsia" w:eastAsiaTheme="minorEastAsia"/>
                <w:b/>
                <w:color w:val="0000FF"/>
                <w:sz w:val="24"/>
              </w:rPr>
              <w:t>（课件出示3）</w:t>
            </w:r>
          </w:p>
          <w:p w14:paraId="4ED5B618">
            <w:pPr>
              <w:spacing w:line="440" w:lineRule="exact"/>
              <w:ind w:firstLine="48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要求：</w:t>
            </w:r>
          </w:p>
          <w:p w14:paraId="77B79DBE">
            <w:pPr>
              <w:spacing w:line="440" w:lineRule="exact"/>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①读准字音，读通顺句子。</w:t>
            </w:r>
          </w:p>
          <w:p w14:paraId="5A2B78DC">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1D41D5"/>
                <w:sz w:val="24"/>
              </w:rPr>
              <w:t>　　②边读边思考，在不理解的地方做上记号</w:t>
            </w:r>
            <w:r>
              <w:rPr>
                <w:rFonts w:hint="eastAsia" w:cs="宋体" w:asciiTheme="minorEastAsia" w:hAnsiTheme="minorEastAsia" w:eastAsiaTheme="minorEastAsia"/>
                <w:color w:val="000000" w:themeColor="text1"/>
                <w:sz w:val="24"/>
              </w:rPr>
              <w:t>。</w:t>
            </w:r>
          </w:p>
          <w:p w14:paraId="50C86D0F">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2. 检查读书情况。</w:t>
            </w:r>
          </w:p>
          <w:p w14:paraId="340CA9D3">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（1）</w:t>
            </w:r>
            <w:r>
              <w:rPr>
                <w:rFonts w:hint="eastAsia" w:cs="宋体" w:asciiTheme="minorEastAsia" w:hAnsiTheme="minorEastAsia" w:eastAsiaTheme="minorEastAsia"/>
                <w:b/>
                <w:color w:val="0000FF"/>
                <w:sz w:val="24"/>
              </w:rPr>
              <w:t>（课件出示4）</w:t>
            </w:r>
            <w:r>
              <w:rPr>
                <w:rFonts w:hint="eastAsia" w:cs="宋体" w:asciiTheme="minorEastAsia" w:hAnsiTheme="minorEastAsia" w:eastAsiaTheme="minorEastAsia"/>
                <w:sz w:val="24"/>
              </w:rPr>
              <w:t>生字，读生字。</w:t>
            </w:r>
          </w:p>
          <w:p w14:paraId="64DBC12B">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县  拱  济  匠  计</w:t>
            </w:r>
          </w:p>
          <w:p w14:paraId="5D8E6D54">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史  爪  智  慧  历</w:t>
            </w:r>
          </w:p>
          <w:p w14:paraId="3C052022">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B050"/>
                <w:sz w:val="24"/>
              </w:rPr>
              <w:t xml:space="preserve">   </w:t>
            </w:r>
            <w:r>
              <w:rPr>
                <w:rFonts w:hint="eastAsia" w:cs="宋体" w:asciiTheme="minorEastAsia" w:hAnsiTheme="minorEastAsia" w:eastAsiaTheme="minorEastAsia"/>
                <w:color w:val="000000" w:themeColor="text1"/>
                <w:sz w:val="24"/>
              </w:rPr>
              <w:t xml:space="preserve"> 自己练读，指名读。</w:t>
            </w:r>
          </w:p>
          <w:p w14:paraId="2BAE926B">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    师生共同正音：注意读准翘舌音“史、智”，前鼻音“县”，后鼻音“匠”等。</w:t>
            </w:r>
          </w:p>
          <w:p w14:paraId="6333D31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w:t>
            </w:r>
            <w:r>
              <w:rPr>
                <w:rFonts w:hint="eastAsia" w:cs="宋体" w:asciiTheme="minorEastAsia" w:hAnsiTheme="minorEastAsia" w:eastAsiaTheme="minorEastAsia"/>
                <w:b/>
                <w:color w:val="0000FF"/>
                <w:sz w:val="24"/>
              </w:rPr>
              <w:t>（课件出示5）</w:t>
            </w:r>
            <w:r>
              <w:rPr>
                <w:rFonts w:hint="eastAsia" w:cs="宋体" w:asciiTheme="minorEastAsia" w:hAnsiTheme="minorEastAsia" w:eastAsiaTheme="minorEastAsia"/>
                <w:sz w:val="24"/>
              </w:rPr>
              <w:t>词语，读词语。</w:t>
            </w:r>
          </w:p>
          <w:p w14:paraId="5635C004">
            <w:pPr>
              <w:spacing w:line="440" w:lineRule="exact"/>
              <w:rPr>
                <w:rFonts w:cs="宋体" w:asciiTheme="minorEastAsia" w:hAnsiTheme="minorEastAsia" w:eastAsiaTheme="minorEastAsia"/>
                <w:color w:val="000000" w:themeColor="text1"/>
                <w:sz w:val="24"/>
                <w:em w:val="dot"/>
              </w:rPr>
            </w:pPr>
            <w:r>
              <w:rPr>
                <w:rFonts w:hint="eastAsia" w:cs="宋体" w:asciiTheme="minorEastAsia" w:hAnsiTheme="minorEastAsia" w:eastAsiaTheme="minorEastAsia"/>
                <w:sz w:val="24"/>
              </w:rPr>
              <w:t>　</w:t>
            </w:r>
            <w:r>
              <w:rPr>
                <w:rFonts w:hint="eastAsia" w:cs="宋体" w:asciiTheme="minorEastAsia" w:hAnsiTheme="minorEastAsia" w:eastAsiaTheme="minorEastAsia"/>
                <w:color w:val="1D41D5"/>
                <w:sz w:val="24"/>
              </w:rPr>
              <w:t xml:space="preserve"> 安</w:t>
            </w:r>
            <w:r>
              <w:rPr>
                <w:rFonts w:hint="eastAsia" w:cs="宋体" w:asciiTheme="minorEastAsia" w:hAnsiTheme="minorEastAsia" w:eastAsiaTheme="minorEastAsia"/>
                <w:color w:val="1D41D5"/>
                <w:sz w:val="24"/>
                <w:em w:val="dot"/>
              </w:rPr>
              <w:t>济</w:t>
            </w:r>
            <w:r>
              <w:rPr>
                <w:rFonts w:hint="eastAsia" w:cs="宋体" w:asciiTheme="minorEastAsia" w:hAnsiTheme="minorEastAsia" w:eastAsiaTheme="minorEastAsia"/>
                <w:color w:val="1D41D5"/>
                <w:sz w:val="24"/>
              </w:rPr>
              <w:t xml:space="preserve"> 石</w:t>
            </w:r>
            <w:r>
              <w:rPr>
                <w:rFonts w:hint="eastAsia" w:cs="宋体" w:asciiTheme="minorEastAsia" w:hAnsiTheme="minorEastAsia" w:eastAsiaTheme="minorEastAsia"/>
                <w:color w:val="1D41D5"/>
                <w:sz w:val="24"/>
                <w:em w:val="dot"/>
              </w:rPr>
              <w:t>拱</w:t>
            </w:r>
            <w:r>
              <w:rPr>
                <w:rFonts w:hint="eastAsia" w:cs="宋体" w:asciiTheme="minorEastAsia" w:hAnsiTheme="minorEastAsia" w:eastAsiaTheme="minorEastAsia"/>
                <w:color w:val="1D41D5"/>
                <w:sz w:val="24"/>
              </w:rPr>
              <w:t>桥 前</w:t>
            </w:r>
            <w:r>
              <w:rPr>
                <w:rFonts w:hint="eastAsia" w:cs="宋体" w:asciiTheme="minorEastAsia" w:hAnsiTheme="minorEastAsia" w:eastAsiaTheme="minorEastAsia"/>
                <w:color w:val="1D41D5"/>
                <w:sz w:val="24"/>
                <w:em w:val="dot"/>
              </w:rPr>
              <w:t>爪 赵</w:t>
            </w:r>
            <w:r>
              <w:rPr>
                <w:rFonts w:hint="eastAsia" w:cs="宋体" w:asciiTheme="minorEastAsia" w:hAnsiTheme="minorEastAsia" w:eastAsiaTheme="minorEastAsia"/>
                <w:color w:val="1D41D5"/>
                <w:sz w:val="24"/>
              </w:rPr>
              <w:t>州桥 石</w:t>
            </w:r>
            <w:r>
              <w:rPr>
                <w:rFonts w:hint="eastAsia" w:cs="宋体" w:asciiTheme="minorEastAsia" w:hAnsiTheme="minorEastAsia" w:eastAsiaTheme="minorEastAsia"/>
                <w:color w:val="1D41D5"/>
                <w:sz w:val="24"/>
                <w:em w:val="dot"/>
              </w:rPr>
              <w:t>匠</w:t>
            </w:r>
            <w:r>
              <w:rPr>
                <w:rFonts w:hint="eastAsia" w:cs="宋体" w:asciiTheme="minorEastAsia" w:hAnsiTheme="minorEastAsia" w:eastAsiaTheme="minorEastAsia"/>
                <w:color w:val="1D41D5"/>
                <w:sz w:val="24"/>
              </w:rPr>
              <w:t xml:space="preserve"> 设</w:t>
            </w:r>
            <w:r>
              <w:rPr>
                <w:rFonts w:hint="eastAsia" w:cs="宋体" w:asciiTheme="minorEastAsia" w:hAnsiTheme="minorEastAsia" w:eastAsiaTheme="minorEastAsia"/>
                <w:color w:val="1D41D5"/>
                <w:sz w:val="24"/>
                <w:em w:val="dot"/>
              </w:rPr>
              <w:t>计 智慧</w:t>
            </w:r>
            <w:r>
              <w:rPr>
                <w:rFonts w:hint="eastAsia" w:cs="宋体" w:asciiTheme="minorEastAsia" w:hAnsiTheme="minorEastAsia" w:eastAsiaTheme="minorEastAsia"/>
                <w:color w:val="1D41D5"/>
                <w:sz w:val="24"/>
              </w:rPr>
              <w:t xml:space="preserve"> </w:t>
            </w:r>
            <w:r>
              <w:rPr>
                <w:rFonts w:hint="eastAsia" w:cs="宋体" w:asciiTheme="minorEastAsia" w:hAnsiTheme="minorEastAsia" w:eastAsiaTheme="minorEastAsia"/>
                <w:color w:val="1D41D5"/>
                <w:sz w:val="24"/>
                <w:em w:val="dot"/>
              </w:rPr>
              <w:t>历史</w:t>
            </w:r>
            <w:r>
              <w:rPr>
                <w:rFonts w:hint="eastAsia" w:cs="宋体" w:asciiTheme="minorEastAsia" w:hAnsiTheme="minorEastAsia" w:eastAsiaTheme="minorEastAsia"/>
                <w:color w:val="1D41D5"/>
                <w:sz w:val="24"/>
              </w:rPr>
              <w:t xml:space="preserve"> </w:t>
            </w:r>
            <w:r>
              <w:rPr>
                <w:rFonts w:hint="eastAsia" w:cs="宋体" w:asciiTheme="minorEastAsia" w:hAnsiTheme="minorEastAsia" w:eastAsiaTheme="minorEastAsia"/>
                <w:color w:val="000000" w:themeColor="text1"/>
                <w:sz w:val="24"/>
              </w:rPr>
              <w:t xml:space="preserve">     </w:t>
            </w:r>
          </w:p>
          <w:p w14:paraId="67144F2A">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     自由读，小组读，指名读。</w:t>
            </w:r>
          </w:p>
          <w:p w14:paraId="112DE5D0">
            <w:pPr>
              <w:spacing w:line="440" w:lineRule="exact"/>
              <w:ind w:firstLine="48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注意读准：翘舌音“智、史 赵、爪”，后鼻音“拱、横、匠”。</w:t>
            </w:r>
          </w:p>
          <w:p w14:paraId="28D61117">
            <w:pPr>
              <w:spacing w:line="440" w:lineRule="exact"/>
              <w:ind w:firstLine="48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其中“爪”是个多音字，在这里读“</w:t>
            </w:r>
            <w:r>
              <w:rPr>
                <w:rFonts w:hint="eastAsia" w:asciiTheme="minorEastAsia" w:hAnsiTheme="minorEastAsia" w:eastAsiaTheme="minorEastAsia" w:cstheme="minorEastAsia"/>
                <w:color w:val="000000" w:themeColor="text1"/>
                <w:sz w:val="24"/>
              </w:rPr>
              <w:t>zh</w:t>
            </w:r>
            <w:r>
              <w:rPr>
                <w:rFonts w:hint="eastAsia" w:ascii="MS Mincho" w:hAnsi="MS Mincho" w:eastAsia="MS Mincho" w:cs="MS Mincho"/>
                <w:sz w:val="24"/>
              </w:rPr>
              <w:t>ă</w:t>
            </w:r>
            <w:r>
              <w:rPr>
                <w:rFonts w:hint="eastAsia" w:asciiTheme="minorEastAsia" w:hAnsiTheme="minorEastAsia" w:eastAsiaTheme="minorEastAsia" w:cstheme="minorEastAsia"/>
                <w:color w:val="000000" w:themeColor="text1"/>
                <w:sz w:val="24"/>
              </w:rPr>
              <w:t>o</w:t>
            </w:r>
            <w:r>
              <w:rPr>
                <w:rFonts w:hint="eastAsia" w:cs="宋体" w:asciiTheme="minorEastAsia" w:hAnsiTheme="minorEastAsia" w:eastAsiaTheme="minorEastAsia"/>
                <w:color w:val="000000" w:themeColor="text1"/>
                <w:sz w:val="24"/>
              </w:rPr>
              <w:t>”，还有一个读音是“</w:t>
            </w:r>
            <w:r>
              <w:rPr>
                <w:rFonts w:hint="eastAsia" w:asciiTheme="minorEastAsia" w:hAnsiTheme="minorEastAsia" w:eastAsiaTheme="minorEastAsia" w:cstheme="minorEastAsia"/>
                <w:color w:val="000000" w:themeColor="text1"/>
                <w:sz w:val="24"/>
              </w:rPr>
              <w:t>zhu</w:t>
            </w:r>
            <w:r>
              <w:rPr>
                <w:rFonts w:hint="eastAsia" w:ascii="MS Mincho" w:hAnsi="MS Mincho" w:eastAsia="MS Mincho" w:cs="MS Mincho"/>
                <w:color w:val="000000" w:themeColor="text1"/>
                <w:sz w:val="24"/>
              </w:rPr>
              <w:t>ă</w:t>
            </w:r>
            <w:r>
              <w:rPr>
                <w:rFonts w:hint="eastAsia" w:cs="宋体" w:asciiTheme="minorEastAsia" w:hAnsiTheme="minorEastAsia" w:eastAsiaTheme="minorEastAsia"/>
                <w:color w:val="000000" w:themeColor="text1"/>
                <w:sz w:val="24"/>
              </w:rPr>
              <w:t>”，组词是“鸡爪”。</w:t>
            </w:r>
          </w:p>
          <w:p w14:paraId="375A5F7F">
            <w:pPr>
              <w:spacing w:line="440" w:lineRule="exact"/>
              <w:ind w:firstLine="480"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（开火车读，齐读）</w:t>
            </w:r>
          </w:p>
          <w:p w14:paraId="210E5132">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3.学生以自己喜欢的方式再读一读这篇短文（可以独自读，也可以和同座合作读），看看哪些地方使你受到印象深刻，做做记号，再有感情地朗读体会。</w:t>
            </w:r>
          </w:p>
          <w:p w14:paraId="3D4DBEA2">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 xml:space="preserve">    4．组长汇报，全班交流，师引导学生评价所提出的问题，并解决疑问。（相机进行词句训练和朗读指导）</w:t>
            </w:r>
          </w:p>
          <w:p w14:paraId="6A973407">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5.朗读课文，自学生字新词。</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(1)学生查字典自学生字，理解不懂的词语，并做好笔记。(2)教师检查自学情况。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①请同学们分节读课文，看生字的读音是否正确。</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②抽查对词语的理解，要求同学们不但能谈出字典上的释义，而且能联系课文内容谈谈自己的理解。</w:t>
            </w:r>
            <w:r>
              <w:rPr>
                <w:rFonts w:hint="eastAsia" w:cs="宋体" w:asciiTheme="minorEastAsia" w:hAnsiTheme="minorEastAsia" w:eastAsiaTheme="minorEastAsia"/>
                <w:b/>
                <w:color w:val="0000FF"/>
                <w:sz w:val="24"/>
              </w:rPr>
              <w:t>（课件出示6）</w:t>
            </w:r>
          </w:p>
          <w:p w14:paraId="45B3CEF4">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智慧：人辨析判断和发明创造的能力。</w:t>
            </w:r>
          </w:p>
          <w:p w14:paraId="1E173B63">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设计：把一种设想通过合理的规划、周密的计划、通过各种感觉形式传达出来的过程。</w:t>
            </w:r>
          </w:p>
          <w:p w14:paraId="7C4E0925">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创举：指前所未有的影响大的举动或事业。</w:t>
            </w:r>
          </w:p>
          <w:p w14:paraId="58C1DBE2">
            <w:pPr>
              <w:spacing w:line="440" w:lineRule="exact"/>
              <w:ind w:firstLine="480" w:firstLineChars="200"/>
              <w:rPr>
                <w:rFonts w:asciiTheme="minorEastAsia" w:hAnsiTheme="minorEastAsia" w:eastAsiaTheme="minorEastAsia" w:cstheme="minorEastAsia"/>
                <w:sz w:val="24"/>
              </w:rPr>
            </w:pPr>
            <w:r>
              <w:rPr>
                <w:rFonts w:hint="eastAsia" w:cs="宋体" w:asciiTheme="minorEastAsia" w:hAnsiTheme="minorEastAsia" w:eastAsiaTheme="minorEastAsia"/>
                <w:color w:val="1D41D5"/>
                <w:sz w:val="24"/>
              </w:rPr>
              <w:t>精巧：精致、巧妙。</w:t>
            </w:r>
            <w:r>
              <w:rPr>
                <w:rFonts w:hint="eastAsia" w:cs="宋体" w:asciiTheme="minorEastAsia" w:hAnsiTheme="minorEastAsia" w:eastAsiaTheme="minorEastAsia"/>
                <w:color w:val="1D41D5"/>
                <w:sz w:val="24"/>
              </w:rPr>
              <w:br w:type="textWrapping"/>
            </w:r>
            <w:r>
              <w:rPr>
                <w:rFonts w:hint="eastAsia" w:asciiTheme="minorEastAsia" w:hAnsiTheme="minorEastAsia" w:eastAsiaTheme="minorEastAsia" w:cstheme="minorEastAsia"/>
                <w:sz w:val="24"/>
              </w:rPr>
              <w:t>　　③教师指导学生通过看图理解“拱形、栏板、雕刻”这几个词的意思。</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b/>
                <w:bCs/>
                <w:sz w:val="24"/>
              </w:rPr>
              <w:t>　三、细读课文，了解内容</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1.轻声朗读课文，说说各自然段的主要内容。</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2.在理解各自然段的基础上，完成填空：</w:t>
            </w:r>
            <w:r>
              <w:rPr>
                <w:rFonts w:hint="eastAsia" w:cs="宋体" w:asciiTheme="minorEastAsia" w:hAnsiTheme="minorEastAsia" w:eastAsiaTheme="minorEastAsia"/>
                <w:b/>
                <w:color w:val="0000FF"/>
                <w:sz w:val="24"/>
              </w:rPr>
              <w:t>（课件出示7）</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FF0000"/>
                <w:sz w:val="24"/>
              </w:rPr>
              <w:t>　</w:t>
            </w:r>
            <w:r>
              <w:rPr>
                <w:rFonts w:hint="eastAsia" w:asciiTheme="minorEastAsia" w:hAnsiTheme="minorEastAsia" w:eastAsiaTheme="minorEastAsia" w:cstheme="minorEastAsia"/>
                <w:color w:val="1D41D5"/>
                <w:sz w:val="24"/>
              </w:rPr>
              <w:t>(1)赵州桥是</w:t>
            </w:r>
            <w:r>
              <w:rPr>
                <w:rFonts w:hint="eastAsia" w:asciiTheme="minorEastAsia" w:hAnsiTheme="minorEastAsia" w:eastAsiaTheme="minorEastAsia" w:cstheme="minorEastAsia"/>
                <w:color w:val="1D41D5"/>
                <w:sz w:val="24"/>
                <w:u w:val="single"/>
              </w:rPr>
              <w:t>世界闻名</w:t>
            </w:r>
            <w:r>
              <w:rPr>
                <w:rFonts w:hint="eastAsia" w:asciiTheme="minorEastAsia" w:hAnsiTheme="minorEastAsia" w:eastAsiaTheme="minorEastAsia" w:cstheme="minorEastAsia"/>
                <w:color w:val="1D41D5"/>
                <w:sz w:val="24"/>
              </w:rPr>
              <w:t>的石拱桥。</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(2)赵州非常</w:t>
            </w:r>
            <w:r>
              <w:rPr>
                <w:rFonts w:hint="eastAsia" w:asciiTheme="minorEastAsia" w:hAnsiTheme="minorEastAsia" w:eastAsiaTheme="minorEastAsia" w:cstheme="minorEastAsia"/>
                <w:color w:val="1D41D5"/>
                <w:sz w:val="24"/>
                <w:u w:val="single"/>
              </w:rPr>
              <w:t>雄伟</w:t>
            </w:r>
            <w:r>
              <w:rPr>
                <w:rFonts w:hint="eastAsia" w:asciiTheme="minorEastAsia" w:hAnsiTheme="minorEastAsia" w:eastAsiaTheme="minorEastAsia" w:cstheme="minorEastAsia"/>
                <w:color w:val="1D41D5"/>
                <w:sz w:val="24"/>
              </w:rPr>
              <w:t>。</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(3)赵州桥不但</w:t>
            </w:r>
            <w:r>
              <w:rPr>
                <w:rFonts w:hint="eastAsia" w:asciiTheme="minorEastAsia" w:hAnsiTheme="minorEastAsia" w:eastAsiaTheme="minorEastAsia" w:cstheme="minorEastAsia"/>
                <w:color w:val="1D41D5"/>
                <w:sz w:val="24"/>
                <w:u w:val="single"/>
              </w:rPr>
              <w:t>坚固</w:t>
            </w:r>
            <w:r>
              <w:rPr>
                <w:rFonts w:hint="eastAsia" w:asciiTheme="minorEastAsia" w:hAnsiTheme="minorEastAsia" w:eastAsiaTheme="minorEastAsia" w:cstheme="minorEastAsia"/>
                <w:color w:val="1D41D5"/>
                <w:sz w:val="24"/>
              </w:rPr>
              <w:t>，而且</w:t>
            </w:r>
            <w:r>
              <w:rPr>
                <w:rFonts w:hint="eastAsia" w:asciiTheme="minorEastAsia" w:hAnsiTheme="minorEastAsia" w:eastAsiaTheme="minorEastAsia" w:cstheme="minorEastAsia"/>
                <w:color w:val="1D41D5"/>
                <w:sz w:val="24"/>
                <w:u w:val="single"/>
              </w:rPr>
              <w:t>美观</w:t>
            </w:r>
            <w:r>
              <w:rPr>
                <w:rFonts w:hint="eastAsia" w:asciiTheme="minorEastAsia" w:hAnsiTheme="minorEastAsia" w:eastAsiaTheme="minorEastAsia" w:cstheme="minorEastAsia"/>
                <w:color w:val="1D41D5"/>
                <w:sz w:val="24"/>
              </w:rPr>
              <w:t>。</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color w:val="1D41D5"/>
                <w:sz w:val="24"/>
              </w:rPr>
              <w:t>　　(4)赵州桥是我国宝贵的</w:t>
            </w:r>
            <w:r>
              <w:rPr>
                <w:rFonts w:hint="eastAsia" w:asciiTheme="minorEastAsia" w:hAnsiTheme="minorEastAsia" w:eastAsiaTheme="minorEastAsia" w:cstheme="minorEastAsia"/>
                <w:color w:val="1D41D5"/>
                <w:sz w:val="24"/>
                <w:u w:val="single"/>
              </w:rPr>
              <w:t>历史文化遗产</w:t>
            </w:r>
            <w:r>
              <w:rPr>
                <w:rFonts w:hint="eastAsia" w:asciiTheme="minorEastAsia" w:hAnsiTheme="minorEastAsia" w:eastAsiaTheme="minorEastAsia" w:cstheme="minorEastAsia"/>
                <w:color w:val="1D41D5"/>
                <w:sz w:val="24"/>
              </w:rPr>
              <w:t>。</w:t>
            </w:r>
            <w:r>
              <w:rPr>
                <w:rFonts w:hint="eastAsia" w:asciiTheme="minorEastAsia" w:hAnsiTheme="minorEastAsia" w:eastAsiaTheme="minorEastAsia" w:cstheme="minorEastAsia"/>
                <w:color w:val="1D41D5"/>
                <w:sz w:val="24"/>
              </w:rPr>
              <w:br w:type="textWrapping"/>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color w:val="FF0000"/>
                <w:sz w:val="24"/>
              </w:rPr>
              <w:t>（板书：世界闻名精巧 精巧 美观 历史遗产）</w:t>
            </w:r>
          </w:p>
          <w:p w14:paraId="201D484B">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3.朗读课文，质疑，解决文中不理解的词语。</w:t>
            </w:r>
          </w:p>
          <w:p w14:paraId="1E6B1AE6">
            <w:pPr>
              <w:spacing w:line="440" w:lineRule="exact"/>
              <w:ind w:firstLine="482" w:firstLineChars="200"/>
              <w:rPr>
                <w:rFonts w:cs="宋体" w:asciiTheme="minorEastAsia" w:hAnsiTheme="minorEastAsia" w:eastAsiaTheme="minorEastAsia"/>
                <w:b/>
                <w:color w:val="FF00FF"/>
                <w:sz w:val="24"/>
              </w:rPr>
            </w:pPr>
            <w:r>
              <w:rPr>
                <w:rFonts w:hint="eastAsia" w:cs="宋体" w:asciiTheme="minorEastAsia" w:hAnsiTheme="minorEastAsia" w:eastAsiaTheme="minorEastAsia"/>
                <w:b/>
                <w:color w:val="000000" w:themeColor="text1"/>
                <w:sz w:val="24"/>
              </w:rPr>
              <w:t>四、识记生字，写字指导</w:t>
            </w:r>
          </w:p>
          <w:p w14:paraId="0DF39F22">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w:t>
            </w:r>
            <w:r>
              <w:rPr>
                <w:rFonts w:hint="eastAsia" w:cs="宋体" w:asciiTheme="minorEastAsia" w:hAnsiTheme="minorEastAsia" w:eastAsiaTheme="minorEastAsia"/>
                <w:b/>
                <w:color w:val="0000FF"/>
                <w:sz w:val="24"/>
              </w:rPr>
              <w:t>（课件出示8生字田字格）</w:t>
            </w:r>
            <w:r>
              <w:rPr>
                <w:rFonts w:hint="eastAsia" w:cs="宋体" w:asciiTheme="minorEastAsia" w:hAnsiTheme="minorEastAsia" w:eastAsiaTheme="minorEastAsia"/>
                <w:sz w:val="24"/>
              </w:rPr>
              <w:t>会写字：</w:t>
            </w:r>
          </w:p>
          <w:p w14:paraId="562C89F5">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1D41D5"/>
                <w:sz w:val="24"/>
              </w:rPr>
              <w:t xml:space="preserve">赵 省  县  匠  设 计  举 史 创  且  智  慧  历 </w:t>
            </w:r>
          </w:p>
          <w:p w14:paraId="05B5551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指名读，齐读，指名领读。</w:t>
            </w:r>
          </w:p>
          <w:p w14:paraId="188E5270">
            <w:pPr>
              <w:spacing w:line="440" w:lineRule="exact"/>
              <w:ind w:firstLine="480"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2.识记生字</w:t>
            </w:r>
          </w:p>
          <w:p w14:paraId="26FD4890">
            <w:pPr>
              <w:spacing w:line="440" w:lineRule="exact"/>
              <w:ind w:firstLine="480"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看看这些字，你是如何识记这些字的？</w:t>
            </w:r>
          </w:p>
          <w:p w14:paraId="5DD586CA">
            <w:pPr>
              <w:pStyle w:val="17"/>
              <w:tabs>
                <w:tab w:val="left" w:pos="838"/>
              </w:tabs>
              <w:spacing w:line="440" w:lineRule="exact"/>
              <w:ind w:right="1680" w:rightChars="800" w:firstLine="480" w:firstLineChars="200"/>
              <w:rPr>
                <w:rFonts w:cs="宋体" w:asciiTheme="minorEastAsia" w:hAnsiTheme="minorEastAsia" w:eastAsiaTheme="minorEastAsia"/>
                <w:color w:val="000000" w:themeColor="text1"/>
                <w:sz w:val="24"/>
                <w:szCs w:val="24"/>
              </w:rPr>
            </w:pPr>
            <w:r>
              <w:rPr>
                <w:rStyle w:val="18"/>
                <w:rFonts w:cs="宋体" w:asciiTheme="minorEastAsia" w:hAnsiTheme="minorEastAsia" w:eastAsiaTheme="minorEastAsia"/>
                <w:color w:val="000000" w:themeColor="text1"/>
                <w:sz w:val="24"/>
                <w:szCs w:val="24"/>
              </w:rPr>
              <w:t>（1）</w:t>
            </w:r>
            <w:r>
              <w:rPr>
                <w:rStyle w:val="18"/>
                <w:rFonts w:cs="宋体" w:asciiTheme="minorEastAsia" w:hAnsiTheme="minorEastAsia" w:eastAsiaTheme="minorEastAsia"/>
                <w:color w:val="000000" w:themeColor="text1"/>
                <w:sz w:val="24"/>
                <w:szCs w:val="24"/>
                <w:lang w:val="zh-TW" w:eastAsia="zh-TW"/>
              </w:rPr>
              <w:t>形声</w:t>
            </w:r>
            <w:r>
              <w:rPr>
                <w:rStyle w:val="18"/>
                <w:rFonts w:cs="宋体" w:asciiTheme="minorEastAsia" w:hAnsiTheme="minorEastAsia" w:eastAsiaTheme="minorEastAsia"/>
                <w:color w:val="000000" w:themeColor="text1"/>
                <w:sz w:val="24"/>
                <w:szCs w:val="24"/>
                <w:lang w:val="zh-TW"/>
              </w:rPr>
              <w:t>字</w:t>
            </w:r>
            <w:r>
              <w:rPr>
                <w:rStyle w:val="18"/>
                <w:rFonts w:cs="宋体" w:asciiTheme="minorEastAsia" w:hAnsiTheme="minorEastAsia" w:eastAsiaTheme="minorEastAsia"/>
                <w:color w:val="000000" w:themeColor="text1"/>
                <w:sz w:val="24"/>
                <w:szCs w:val="24"/>
                <w:lang w:val="zh-TW" w:eastAsia="zh-TW"/>
              </w:rPr>
              <w:t>识</w:t>
            </w:r>
            <w:r>
              <w:rPr>
                <w:rFonts w:cs="宋体" w:asciiTheme="minorEastAsia" w:hAnsiTheme="minorEastAsia" w:eastAsiaTheme="minorEastAsia"/>
                <w:bCs/>
                <w:color w:val="000000" w:themeColor="text1"/>
                <w:sz w:val="24"/>
                <w:szCs w:val="24"/>
              </w:rPr>
              <w:t>字：计 创 智 历</w:t>
            </w:r>
          </w:p>
          <w:p w14:paraId="63A0E25A">
            <w:pPr>
              <w:pStyle w:val="20"/>
              <w:tabs>
                <w:tab w:val="left" w:pos="888"/>
              </w:tabs>
              <w:spacing w:line="440" w:lineRule="exact"/>
              <w:ind w:firstLine="480" w:firstLineChars="200"/>
              <w:rPr>
                <w:rFonts w:hint="default" w:cs="宋体" w:asciiTheme="minorEastAsia" w:hAnsiTheme="minorEastAsia" w:eastAsiaTheme="minorEastAsia"/>
                <w:color w:val="000000" w:themeColor="text1"/>
                <w:sz w:val="24"/>
                <w:szCs w:val="24"/>
              </w:rPr>
            </w:pPr>
            <w:r>
              <w:rPr>
                <w:rStyle w:val="19"/>
                <w:rFonts w:cs="宋体" w:asciiTheme="minorEastAsia" w:hAnsiTheme="minorEastAsia" w:eastAsiaTheme="minorEastAsia"/>
                <w:b w:val="0"/>
                <w:color w:val="000000" w:themeColor="text1"/>
                <w:sz w:val="24"/>
                <w:szCs w:val="24"/>
              </w:rPr>
              <w:t>（2）</w:t>
            </w:r>
            <w:r>
              <w:rPr>
                <w:rStyle w:val="19"/>
                <w:rFonts w:cs="宋体" w:asciiTheme="minorEastAsia" w:hAnsiTheme="minorEastAsia" w:eastAsiaTheme="minorEastAsia"/>
                <w:b w:val="0"/>
                <w:color w:val="000000" w:themeColor="text1"/>
                <w:sz w:val="24"/>
                <w:szCs w:val="24"/>
                <w:lang w:val="zh-TW" w:eastAsia="zh-TW"/>
              </w:rPr>
              <w:t>熟</w:t>
            </w:r>
            <w:r>
              <w:rPr>
                <w:rStyle w:val="19"/>
                <w:rFonts w:cs="宋体" w:asciiTheme="minorEastAsia" w:hAnsiTheme="minorEastAsia" w:eastAsiaTheme="minorEastAsia"/>
                <w:b w:val="0"/>
                <w:color w:val="000000" w:themeColor="text1"/>
                <w:sz w:val="24"/>
                <w:szCs w:val="24"/>
                <w:lang w:val="zh-TW"/>
              </w:rPr>
              <w:t>字比</w:t>
            </w:r>
            <w:r>
              <w:rPr>
                <w:rStyle w:val="19"/>
                <w:rFonts w:cs="宋体" w:asciiTheme="minorEastAsia" w:hAnsiTheme="minorEastAsia" w:eastAsiaTheme="minorEastAsia"/>
                <w:b w:val="0"/>
                <w:color w:val="000000" w:themeColor="text1"/>
                <w:sz w:val="24"/>
                <w:szCs w:val="24"/>
                <w:lang w:val="zh-TW" w:eastAsia="zh-TW"/>
              </w:rPr>
              <w:t>较。如：</w:t>
            </w:r>
            <w:r>
              <w:rPr>
                <w:rStyle w:val="19"/>
                <w:rFonts w:cs="宋体" w:asciiTheme="minorEastAsia" w:hAnsiTheme="minorEastAsia" w:eastAsiaTheme="minorEastAsia"/>
                <w:b w:val="0"/>
                <w:color w:val="000000" w:themeColor="text1"/>
                <w:sz w:val="24"/>
                <w:szCs w:val="24"/>
                <w:lang w:val="zh-TW"/>
              </w:rPr>
              <w:t>赵</w:t>
            </w:r>
            <w:r>
              <w:rPr>
                <w:rStyle w:val="19"/>
                <w:rFonts w:cs="宋体" w:asciiTheme="minorEastAsia" w:hAnsiTheme="minorEastAsia" w:eastAsiaTheme="minorEastAsia"/>
                <w:b w:val="0"/>
                <w:color w:val="000000" w:themeColor="text1"/>
                <w:sz w:val="24"/>
                <w:szCs w:val="24"/>
                <w:lang w:val="zh-TW" w:eastAsia="zh-TW"/>
              </w:rPr>
              <w:t>一</w:t>
            </w:r>
            <w:r>
              <w:rPr>
                <w:rStyle w:val="19"/>
                <w:rFonts w:cs="宋体" w:asciiTheme="minorEastAsia" w:hAnsiTheme="minorEastAsia" w:eastAsiaTheme="minorEastAsia"/>
                <w:b w:val="0"/>
                <w:color w:val="000000" w:themeColor="text1"/>
                <w:sz w:val="24"/>
                <w:szCs w:val="24"/>
                <w:lang w:val="zh-TW"/>
              </w:rPr>
              <w:t>起</w:t>
            </w:r>
            <w:r>
              <w:rPr>
                <w:rStyle w:val="19"/>
                <w:rFonts w:cs="宋体" w:asciiTheme="minorEastAsia" w:hAnsiTheme="minorEastAsia" w:eastAsiaTheme="minorEastAsia"/>
                <w:b w:val="0"/>
                <w:color w:val="000000" w:themeColor="text1"/>
                <w:sz w:val="24"/>
                <w:szCs w:val="24"/>
              </w:rPr>
              <w:t xml:space="preserve"> 省一雀 县一具 匠一匹 设一没 史一中  且一目 兴一举</w:t>
            </w:r>
          </w:p>
          <w:p w14:paraId="2E1870E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000000" w:themeColor="text1"/>
                <w:sz w:val="24"/>
              </w:rPr>
              <w:t>（3）猜谜语：</w:t>
            </w:r>
            <w:r>
              <w:rPr>
                <w:rFonts w:hint="eastAsia" w:cs="宋体" w:asciiTheme="minorEastAsia" w:hAnsiTheme="minorEastAsia" w:eastAsiaTheme="minorEastAsia"/>
                <w:sz w:val="24"/>
              </w:rPr>
              <w:t>横峰迎来双丰收,硕果载满小扁舟。</w:t>
            </w:r>
          </w:p>
          <w:p w14:paraId="7AB068CB">
            <w:pPr>
              <w:spacing w:line="440" w:lineRule="exact"/>
              <w:ind w:firstLine="480"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 开火车读，一边读一边说说怎样写好所读的字。</w:t>
            </w:r>
          </w:p>
          <w:p w14:paraId="5CB11EE4">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大家一起读一读，记住每个字的字形。</w:t>
            </w:r>
          </w:p>
          <w:p w14:paraId="11FB0771">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①这几个字怎样写才能做到规范、美观？出示田字格中的范字，对照例字认真观察读帖。</w:t>
            </w:r>
          </w:p>
          <w:p w14:paraId="66594221">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②交流：提醒大家在写哪个字的时候注意什么？</w:t>
            </w:r>
          </w:p>
          <w:p w14:paraId="094AE227">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“赵、匠、历”是半包围结构字。“慧”上中下结构。</w:t>
            </w:r>
          </w:p>
          <w:p w14:paraId="18D2B6CE">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设、计”是左右结构的字，都是左窄右宽。</w:t>
            </w:r>
          </w:p>
          <w:p w14:paraId="66BBBEFF">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③在学生交流的基础上，教师范写强调“创、慧”：</w:t>
            </w:r>
          </w:p>
          <w:p w14:paraId="4B9B2563">
            <w:pPr>
              <w:spacing w:line="360" w:lineRule="auto"/>
              <w:ind w:firstLine="720" w:firstLineChars="3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“创”字左宽右窄，左下面笔顺是：横折钩、竖弯钩，不是竖提。</w:t>
            </w:r>
          </w:p>
          <w:p w14:paraId="19F61E42">
            <w:pPr>
              <w:spacing w:line="360" w:lineRule="auto"/>
              <w:ind w:firstLine="720" w:firstLineChars="3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“慧”上中下结构，书写时字都要写扁一些，不</w:t>
            </w:r>
            <w:r>
              <w:rPr>
                <w:rFonts w:hint="eastAsia" w:asciiTheme="minorEastAsia" w:hAnsiTheme="minorEastAsia" w:eastAsiaTheme="minorEastAsia"/>
                <w:color w:val="FF0000"/>
                <w:sz w:val="24"/>
              </w:rPr>
              <w:t>能</w:t>
            </w:r>
            <w:r>
              <w:rPr>
                <w:rFonts w:hint="eastAsia" w:asciiTheme="minorEastAsia" w:hAnsiTheme="minorEastAsia" w:eastAsiaTheme="minorEastAsia"/>
                <w:color w:val="000000" w:themeColor="text1"/>
                <w:sz w:val="24"/>
              </w:rPr>
              <w:t>出格。</w:t>
            </w:r>
          </w:p>
          <w:p w14:paraId="11F394E8">
            <w:pPr>
              <w:spacing w:line="360" w:lineRule="auto"/>
              <w:ind w:firstLine="480" w:firstLineChars="200"/>
              <w:rPr>
                <w:rFonts w:cs="宋体"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④学生再次练写。一生到黑板上写，其他学生在本子上写，教师评价。</w:t>
            </w:r>
          </w:p>
          <w:p w14:paraId="48A45455">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000000" w:themeColor="text1"/>
                <w:sz w:val="24"/>
              </w:rPr>
              <w:t>4. 学生练习书写，教</w:t>
            </w:r>
            <w:r>
              <w:rPr>
                <w:rFonts w:hint="eastAsia" w:cs="宋体" w:asciiTheme="minorEastAsia" w:hAnsiTheme="minorEastAsia" w:eastAsiaTheme="minorEastAsia"/>
                <w:sz w:val="24"/>
              </w:rPr>
              <w:t>师巡视，个别指导。</w:t>
            </w:r>
          </w:p>
          <w:p w14:paraId="634428BA">
            <w:pPr>
              <w:spacing w:line="440" w:lineRule="exact"/>
              <w:ind w:firstLine="480" w:firstLineChars="200"/>
              <w:rPr>
                <w:rFonts w:asciiTheme="minorEastAsia" w:hAnsiTheme="minorEastAsia" w:eastAsiaTheme="minorEastAsia"/>
                <w:color w:val="000000"/>
                <w:sz w:val="24"/>
                <w:u w:val="thick" w:color="00B050"/>
                <w:lang w:val="zh-CN"/>
              </w:rPr>
            </w:pPr>
            <w:r>
              <w:rPr>
                <w:rFonts w:hint="eastAsia" w:cs="宋体" w:asciiTheme="minorEastAsia" w:hAnsiTheme="minorEastAsia" w:eastAsiaTheme="minorEastAsia"/>
                <w:sz w:val="24"/>
              </w:rPr>
              <w:t>5. 实物投影写得优秀的学生习字，由写字的学生说说写好字的做法。</w:t>
            </w:r>
          </w:p>
          <w:p w14:paraId="48DB5E55">
            <w:pPr>
              <w:spacing w:line="440" w:lineRule="exact"/>
              <w:rPr>
                <w:rFonts w:asciiTheme="minorEastAsia" w:hAnsiTheme="minorEastAsia" w:eastAsiaTheme="minorEastAsia"/>
                <w:color w:val="FF0000"/>
                <w:sz w:val="24"/>
                <w:highlight w:val="yellow"/>
              </w:rPr>
            </w:pPr>
          </w:p>
        </w:tc>
        <w:tc>
          <w:tcPr>
            <w:tcW w:w="2481" w:type="dxa"/>
            <w:gridSpan w:val="2"/>
            <w:tcBorders>
              <w:top w:val="nil"/>
              <w:left w:val="nil"/>
              <w:bottom w:val="single" w:color="auto" w:sz="8" w:space="0"/>
              <w:right w:val="single" w:color="auto" w:sz="8" w:space="0"/>
            </w:tcBorders>
            <w:vAlign w:val="center"/>
          </w:tcPr>
          <w:p w14:paraId="22BEB8E6">
            <w:pPr>
              <w:ind w:firstLine="230"/>
              <w:jc w:val="left"/>
              <w:rPr>
                <w:rFonts w:cs="宋体" w:asciiTheme="minorEastAsia" w:hAnsiTheme="minorEastAsia" w:eastAsiaTheme="minorEastAsia"/>
                <w:b/>
                <w:bCs/>
                <w:sz w:val="24"/>
              </w:rPr>
            </w:pPr>
          </w:p>
          <w:p w14:paraId="09C8171D">
            <w:pPr>
              <w:ind w:firstLine="230"/>
              <w:jc w:val="left"/>
              <w:rPr>
                <w:rFonts w:cs="宋体" w:asciiTheme="minorEastAsia" w:hAnsiTheme="minorEastAsia" w:eastAsiaTheme="minorEastAsia"/>
                <w:b/>
                <w:bCs/>
                <w:sz w:val="24"/>
              </w:rPr>
            </w:pPr>
          </w:p>
          <w:p w14:paraId="5C2B78EB">
            <w:pPr>
              <w:ind w:firstLine="230"/>
              <w:jc w:val="left"/>
              <w:rPr>
                <w:rFonts w:cs="宋体" w:asciiTheme="minorEastAsia" w:hAnsiTheme="minorEastAsia" w:eastAsiaTheme="minorEastAsia"/>
                <w:b/>
                <w:bCs/>
                <w:sz w:val="24"/>
              </w:rPr>
            </w:pPr>
          </w:p>
          <w:p w14:paraId="0ACAB0DB">
            <w:pPr>
              <w:spacing w:line="440" w:lineRule="exact"/>
              <w:jc w:val="left"/>
              <w:rPr>
                <w:rFonts w:cs="宋体" w:asciiTheme="minorEastAsia" w:hAnsiTheme="minorEastAsia" w:eastAsiaTheme="minorEastAsia"/>
                <w:b/>
                <w:bCs/>
                <w:color w:val="00B050"/>
                <w:sz w:val="24"/>
              </w:rPr>
            </w:pPr>
            <w:r>
              <w:rPr>
                <w:rFonts w:hint="eastAsia" w:asciiTheme="minorEastAsia" w:hAnsiTheme="minorEastAsia" w:eastAsiaTheme="minorEastAsia"/>
                <w:color w:val="00B050"/>
                <w:sz w:val="24"/>
              </w:rPr>
              <w:t>【设计意图：课件出示预习要求，放手学生自学，让学生有据可依，体现了学生是主体的教学理念。】</w:t>
            </w:r>
          </w:p>
          <w:p w14:paraId="1CEF811A">
            <w:pPr>
              <w:ind w:firstLine="230"/>
              <w:jc w:val="left"/>
              <w:rPr>
                <w:rFonts w:cs="宋体" w:asciiTheme="minorEastAsia" w:hAnsiTheme="minorEastAsia" w:eastAsiaTheme="minorEastAsia"/>
                <w:b/>
                <w:bCs/>
                <w:sz w:val="24"/>
              </w:rPr>
            </w:pPr>
          </w:p>
          <w:p w14:paraId="2B38771F">
            <w:pPr>
              <w:spacing w:line="440" w:lineRule="exact"/>
              <w:rPr>
                <w:rFonts w:cs="宋体" w:asciiTheme="minorEastAsia" w:hAnsiTheme="minorEastAsia" w:eastAsiaTheme="minorEastAsia"/>
                <w:kern w:val="0"/>
                <w:sz w:val="24"/>
              </w:rPr>
            </w:pPr>
          </w:p>
          <w:p w14:paraId="303EAE57">
            <w:pPr>
              <w:jc w:val="left"/>
              <w:rPr>
                <w:rFonts w:cs="宋体" w:asciiTheme="minorEastAsia" w:hAnsiTheme="minorEastAsia" w:eastAsiaTheme="minorEastAsia"/>
                <w:b/>
                <w:bCs/>
                <w:sz w:val="24"/>
              </w:rPr>
            </w:pPr>
          </w:p>
          <w:p w14:paraId="6FB2FD6B">
            <w:pPr>
              <w:spacing w:line="440" w:lineRule="exact"/>
              <w:rPr>
                <w:rFonts w:cs="宋体" w:asciiTheme="minorEastAsia" w:hAnsiTheme="minorEastAsia" w:eastAsiaTheme="minorEastAsia"/>
                <w:bCs/>
                <w:color w:val="00B050"/>
                <w:sz w:val="24"/>
              </w:rPr>
            </w:pPr>
            <w:r>
              <w:rPr>
                <w:rFonts w:hint="eastAsia" w:cs="宋体" w:asciiTheme="minorEastAsia" w:hAnsiTheme="minorEastAsia" w:eastAsiaTheme="minorEastAsia"/>
                <w:bCs/>
                <w:color w:val="00B050"/>
                <w:sz w:val="24"/>
              </w:rPr>
              <w:t>【设计意图：</w:t>
            </w:r>
            <w:r>
              <w:rPr>
                <w:rFonts w:hint="eastAsia" w:cs="宋体" w:asciiTheme="minorEastAsia" w:hAnsiTheme="minorEastAsia" w:eastAsiaTheme="minorEastAsia"/>
                <w:color w:val="00B050"/>
                <w:sz w:val="24"/>
              </w:rPr>
              <w:t>解决生字的音、形、义，鼓励学生自主识字，培养学生的自学能力、探究能力。</w:t>
            </w:r>
            <w:r>
              <w:rPr>
                <w:rFonts w:hint="eastAsia" w:cs="宋体" w:asciiTheme="minorEastAsia" w:hAnsiTheme="minorEastAsia" w:eastAsiaTheme="minorEastAsia"/>
                <w:bCs/>
                <w:color w:val="00B050"/>
                <w:sz w:val="24"/>
              </w:rPr>
              <w:t>】</w:t>
            </w:r>
          </w:p>
          <w:p w14:paraId="40B0EC74">
            <w:pPr>
              <w:ind w:firstLine="230"/>
              <w:jc w:val="left"/>
              <w:rPr>
                <w:rFonts w:cs="宋体" w:asciiTheme="minorEastAsia" w:hAnsiTheme="minorEastAsia" w:eastAsiaTheme="minorEastAsia"/>
                <w:b/>
                <w:bCs/>
                <w:color w:val="000000" w:themeColor="text1"/>
                <w:sz w:val="24"/>
              </w:rPr>
            </w:pPr>
          </w:p>
          <w:p w14:paraId="5E6BFE46">
            <w:pPr>
              <w:ind w:firstLine="230"/>
              <w:jc w:val="left"/>
              <w:rPr>
                <w:rFonts w:cs="宋体" w:asciiTheme="minorEastAsia" w:hAnsiTheme="minorEastAsia" w:eastAsiaTheme="minorEastAsia"/>
                <w:b/>
                <w:bCs/>
                <w:color w:val="000000" w:themeColor="text1"/>
                <w:sz w:val="24"/>
              </w:rPr>
            </w:pPr>
          </w:p>
          <w:p w14:paraId="70069EFD">
            <w:pPr>
              <w:spacing w:line="440" w:lineRule="exact"/>
              <w:jc w:val="left"/>
              <w:rPr>
                <w:rFonts w:cs="宋体" w:asciiTheme="minorEastAsia" w:hAnsiTheme="minorEastAsia" w:eastAsiaTheme="minorEastAsia"/>
                <w:kern w:val="0"/>
                <w:sz w:val="24"/>
              </w:rPr>
            </w:pPr>
          </w:p>
          <w:p w14:paraId="490E4EC3">
            <w:pPr>
              <w:spacing w:line="440" w:lineRule="exact"/>
              <w:ind w:firstLine="480" w:firstLineChars="200"/>
              <w:jc w:val="left"/>
              <w:rPr>
                <w:rFonts w:asciiTheme="minorEastAsia" w:hAnsiTheme="minorEastAsia" w:eastAsiaTheme="minorEastAsia"/>
                <w:sz w:val="24"/>
              </w:rPr>
            </w:pPr>
            <w:r>
              <w:rPr>
                <w:rFonts w:hint="eastAsia" w:cs="宋体" w:asciiTheme="minorEastAsia" w:hAnsiTheme="minorEastAsia" w:eastAsiaTheme="minorEastAsia"/>
                <w:kern w:val="0"/>
                <w:sz w:val="24"/>
              </w:rPr>
              <w:t xml:space="preserve"> </w:t>
            </w:r>
          </w:p>
          <w:p w14:paraId="44F07C9C">
            <w:pPr>
              <w:widowControl/>
              <w:jc w:val="left"/>
              <w:rPr>
                <w:rFonts w:asciiTheme="minorEastAsia" w:hAnsiTheme="minorEastAsia" w:eastAsiaTheme="minorEastAsia"/>
                <w:sz w:val="24"/>
              </w:rPr>
            </w:pPr>
          </w:p>
          <w:p w14:paraId="58E94A7B">
            <w:pPr>
              <w:widowControl/>
              <w:jc w:val="left"/>
              <w:rPr>
                <w:rFonts w:asciiTheme="minorEastAsia" w:hAnsiTheme="minorEastAsia" w:eastAsiaTheme="minorEastAsia"/>
                <w:sz w:val="24"/>
              </w:rPr>
            </w:pPr>
          </w:p>
          <w:p w14:paraId="08DB3A69">
            <w:pPr>
              <w:widowControl/>
              <w:jc w:val="left"/>
              <w:rPr>
                <w:rFonts w:asciiTheme="minorEastAsia" w:hAnsiTheme="minorEastAsia" w:eastAsiaTheme="minorEastAsia"/>
                <w:sz w:val="24"/>
              </w:rPr>
            </w:pPr>
          </w:p>
          <w:p w14:paraId="5D5C8CEF">
            <w:pPr>
              <w:widowControl/>
              <w:jc w:val="left"/>
              <w:rPr>
                <w:rFonts w:asciiTheme="minorEastAsia" w:hAnsiTheme="minorEastAsia" w:eastAsiaTheme="minorEastAsia"/>
                <w:sz w:val="24"/>
              </w:rPr>
            </w:pPr>
          </w:p>
          <w:p w14:paraId="42978EE8">
            <w:pPr>
              <w:widowControl/>
              <w:jc w:val="left"/>
              <w:rPr>
                <w:rFonts w:asciiTheme="minorEastAsia" w:hAnsiTheme="minorEastAsia" w:eastAsiaTheme="minorEastAsia"/>
                <w:sz w:val="24"/>
              </w:rPr>
            </w:pPr>
          </w:p>
          <w:p w14:paraId="4B522B34">
            <w:pPr>
              <w:widowControl/>
              <w:jc w:val="left"/>
              <w:rPr>
                <w:rFonts w:asciiTheme="minorEastAsia" w:hAnsiTheme="minorEastAsia" w:eastAsiaTheme="minorEastAsia"/>
                <w:sz w:val="24"/>
              </w:rPr>
            </w:pPr>
          </w:p>
          <w:p w14:paraId="2A504A53">
            <w:pPr>
              <w:widowControl/>
              <w:jc w:val="left"/>
              <w:rPr>
                <w:rFonts w:asciiTheme="minorEastAsia" w:hAnsiTheme="minorEastAsia" w:eastAsiaTheme="minorEastAsia"/>
                <w:sz w:val="24"/>
              </w:rPr>
            </w:pPr>
          </w:p>
          <w:p w14:paraId="65402339">
            <w:pPr>
              <w:widowControl/>
              <w:jc w:val="left"/>
              <w:rPr>
                <w:rFonts w:asciiTheme="minorEastAsia" w:hAnsiTheme="minorEastAsia" w:eastAsiaTheme="minorEastAsia"/>
                <w:sz w:val="24"/>
              </w:rPr>
            </w:pPr>
          </w:p>
          <w:p w14:paraId="68943013">
            <w:pPr>
              <w:widowControl/>
              <w:jc w:val="left"/>
              <w:rPr>
                <w:rFonts w:asciiTheme="minorEastAsia" w:hAnsiTheme="minorEastAsia" w:eastAsiaTheme="minorEastAsia"/>
                <w:sz w:val="24"/>
              </w:rPr>
            </w:pPr>
          </w:p>
          <w:p w14:paraId="18053819">
            <w:pPr>
              <w:widowControl/>
              <w:jc w:val="left"/>
              <w:rPr>
                <w:rFonts w:asciiTheme="minorEastAsia" w:hAnsiTheme="minorEastAsia" w:eastAsiaTheme="minorEastAsia"/>
                <w:sz w:val="24"/>
              </w:rPr>
            </w:pPr>
          </w:p>
          <w:p w14:paraId="1B45DFD7">
            <w:pPr>
              <w:widowControl/>
              <w:jc w:val="left"/>
              <w:rPr>
                <w:rFonts w:asciiTheme="minorEastAsia" w:hAnsiTheme="minorEastAsia" w:eastAsiaTheme="minorEastAsia"/>
                <w:sz w:val="24"/>
              </w:rPr>
            </w:pPr>
          </w:p>
          <w:p w14:paraId="62A8FCE4">
            <w:pPr>
              <w:widowControl/>
              <w:jc w:val="left"/>
              <w:rPr>
                <w:rFonts w:asciiTheme="minorEastAsia" w:hAnsiTheme="minorEastAsia" w:eastAsiaTheme="minorEastAsia"/>
                <w:sz w:val="24"/>
              </w:rPr>
            </w:pPr>
          </w:p>
          <w:p w14:paraId="07FAA31A">
            <w:pPr>
              <w:widowControl/>
              <w:jc w:val="left"/>
              <w:rPr>
                <w:rFonts w:asciiTheme="minorEastAsia" w:hAnsiTheme="minorEastAsia" w:eastAsiaTheme="minorEastAsia"/>
                <w:sz w:val="24"/>
              </w:rPr>
            </w:pPr>
          </w:p>
          <w:p w14:paraId="354FE1FB">
            <w:pPr>
              <w:widowControl/>
              <w:jc w:val="left"/>
              <w:rPr>
                <w:rFonts w:asciiTheme="minorEastAsia" w:hAnsiTheme="minorEastAsia" w:eastAsiaTheme="minorEastAsia"/>
                <w:sz w:val="24"/>
              </w:rPr>
            </w:pPr>
          </w:p>
          <w:p w14:paraId="549D233D">
            <w:pPr>
              <w:widowControl/>
              <w:jc w:val="left"/>
              <w:rPr>
                <w:rFonts w:asciiTheme="minorEastAsia" w:hAnsiTheme="minorEastAsia" w:eastAsiaTheme="minorEastAsia"/>
                <w:sz w:val="24"/>
              </w:rPr>
            </w:pPr>
          </w:p>
          <w:p w14:paraId="2B5DB8D2">
            <w:pPr>
              <w:widowControl/>
              <w:jc w:val="left"/>
              <w:rPr>
                <w:rFonts w:asciiTheme="minorEastAsia" w:hAnsiTheme="minorEastAsia" w:eastAsiaTheme="minorEastAsia"/>
                <w:sz w:val="24"/>
              </w:rPr>
            </w:pPr>
          </w:p>
          <w:p w14:paraId="45882C14">
            <w:pPr>
              <w:widowControl/>
              <w:jc w:val="left"/>
              <w:rPr>
                <w:rFonts w:asciiTheme="minorEastAsia" w:hAnsiTheme="minorEastAsia" w:eastAsiaTheme="minorEastAsia"/>
                <w:sz w:val="24"/>
              </w:rPr>
            </w:pPr>
          </w:p>
          <w:p w14:paraId="140FC24D">
            <w:pPr>
              <w:widowControl/>
              <w:jc w:val="left"/>
              <w:rPr>
                <w:rFonts w:asciiTheme="minorEastAsia" w:hAnsiTheme="minorEastAsia" w:eastAsiaTheme="minorEastAsia"/>
                <w:sz w:val="24"/>
              </w:rPr>
            </w:pPr>
          </w:p>
          <w:p w14:paraId="3B9DBEF1">
            <w:pPr>
              <w:widowControl/>
              <w:jc w:val="left"/>
              <w:rPr>
                <w:rFonts w:asciiTheme="minorEastAsia" w:hAnsiTheme="minorEastAsia" w:eastAsiaTheme="minorEastAsia"/>
                <w:sz w:val="24"/>
              </w:rPr>
            </w:pPr>
          </w:p>
          <w:p w14:paraId="2DB2FB85">
            <w:pPr>
              <w:widowControl/>
              <w:jc w:val="left"/>
              <w:rPr>
                <w:rFonts w:asciiTheme="minorEastAsia" w:hAnsiTheme="minorEastAsia" w:eastAsiaTheme="minorEastAsia"/>
                <w:sz w:val="24"/>
              </w:rPr>
            </w:pPr>
          </w:p>
          <w:p w14:paraId="4667DA3C">
            <w:pPr>
              <w:widowControl/>
              <w:jc w:val="left"/>
              <w:rPr>
                <w:rFonts w:asciiTheme="minorEastAsia" w:hAnsiTheme="minorEastAsia" w:eastAsiaTheme="minorEastAsia"/>
                <w:sz w:val="24"/>
              </w:rPr>
            </w:pPr>
          </w:p>
          <w:p w14:paraId="192BFD20">
            <w:pPr>
              <w:widowControl/>
              <w:jc w:val="left"/>
              <w:rPr>
                <w:rFonts w:asciiTheme="minorEastAsia" w:hAnsiTheme="minorEastAsia" w:eastAsiaTheme="minorEastAsia"/>
                <w:sz w:val="24"/>
              </w:rPr>
            </w:pPr>
          </w:p>
          <w:p w14:paraId="479A797C">
            <w:pPr>
              <w:widowControl/>
              <w:jc w:val="left"/>
              <w:rPr>
                <w:rFonts w:asciiTheme="minorEastAsia" w:hAnsiTheme="minorEastAsia" w:eastAsiaTheme="minorEastAsia"/>
                <w:sz w:val="24"/>
              </w:rPr>
            </w:pPr>
          </w:p>
          <w:p w14:paraId="0C33611E">
            <w:pPr>
              <w:widowControl/>
              <w:jc w:val="left"/>
              <w:rPr>
                <w:rFonts w:asciiTheme="minorEastAsia" w:hAnsiTheme="minorEastAsia" w:eastAsiaTheme="minorEastAsia"/>
                <w:sz w:val="24"/>
              </w:rPr>
            </w:pPr>
          </w:p>
          <w:p w14:paraId="2A2171EC">
            <w:pPr>
              <w:widowControl/>
              <w:jc w:val="left"/>
              <w:rPr>
                <w:rFonts w:asciiTheme="minorEastAsia" w:hAnsiTheme="minorEastAsia" w:eastAsiaTheme="minorEastAsia"/>
                <w:sz w:val="24"/>
              </w:rPr>
            </w:pPr>
          </w:p>
          <w:p w14:paraId="601C4326">
            <w:pPr>
              <w:widowControl/>
              <w:jc w:val="left"/>
              <w:rPr>
                <w:rFonts w:asciiTheme="minorEastAsia" w:hAnsiTheme="minorEastAsia" w:eastAsiaTheme="minorEastAsia"/>
                <w:sz w:val="24"/>
              </w:rPr>
            </w:pPr>
          </w:p>
          <w:p w14:paraId="3748EF88">
            <w:pPr>
              <w:widowControl/>
              <w:jc w:val="left"/>
              <w:rPr>
                <w:rFonts w:asciiTheme="minorEastAsia" w:hAnsiTheme="minorEastAsia" w:eastAsiaTheme="minorEastAsia"/>
                <w:sz w:val="24"/>
              </w:rPr>
            </w:pPr>
          </w:p>
          <w:p w14:paraId="041A0F60">
            <w:pPr>
              <w:widowControl/>
              <w:jc w:val="left"/>
              <w:rPr>
                <w:rFonts w:asciiTheme="minorEastAsia" w:hAnsiTheme="minorEastAsia" w:eastAsiaTheme="minorEastAsia"/>
                <w:sz w:val="24"/>
              </w:rPr>
            </w:pPr>
          </w:p>
          <w:p w14:paraId="76CC769E">
            <w:pPr>
              <w:widowControl/>
              <w:jc w:val="left"/>
              <w:rPr>
                <w:rFonts w:asciiTheme="minorEastAsia" w:hAnsiTheme="minorEastAsia" w:eastAsiaTheme="minorEastAsia"/>
                <w:sz w:val="24"/>
              </w:rPr>
            </w:pPr>
          </w:p>
          <w:p w14:paraId="1CEF73B3">
            <w:pPr>
              <w:widowControl/>
              <w:jc w:val="left"/>
              <w:rPr>
                <w:rFonts w:asciiTheme="minorEastAsia" w:hAnsiTheme="minorEastAsia" w:eastAsiaTheme="minorEastAsia"/>
                <w:sz w:val="24"/>
              </w:rPr>
            </w:pPr>
          </w:p>
          <w:p w14:paraId="29366DE0">
            <w:pPr>
              <w:widowControl/>
              <w:jc w:val="left"/>
              <w:rPr>
                <w:rFonts w:asciiTheme="minorEastAsia" w:hAnsiTheme="minorEastAsia" w:eastAsiaTheme="minorEastAsia"/>
                <w:sz w:val="24"/>
              </w:rPr>
            </w:pPr>
          </w:p>
          <w:p w14:paraId="2821E7AB">
            <w:pPr>
              <w:spacing w:line="440" w:lineRule="exact"/>
              <w:ind w:firstLine="480" w:firstLineChars="200"/>
              <w:jc w:val="left"/>
              <w:rPr>
                <w:rFonts w:asciiTheme="minorEastAsia" w:hAnsiTheme="minorEastAsia" w:eastAsiaTheme="minorEastAsia"/>
                <w:sz w:val="24"/>
              </w:rPr>
            </w:pPr>
          </w:p>
          <w:p w14:paraId="37C154ED">
            <w:pPr>
              <w:spacing w:line="440" w:lineRule="exact"/>
              <w:ind w:firstLine="480" w:firstLineChars="200"/>
              <w:jc w:val="left"/>
              <w:rPr>
                <w:rFonts w:asciiTheme="minorEastAsia" w:hAnsiTheme="minorEastAsia" w:eastAsiaTheme="minorEastAsia"/>
                <w:sz w:val="24"/>
              </w:rPr>
            </w:pPr>
          </w:p>
          <w:p w14:paraId="0EE3DEB8">
            <w:pPr>
              <w:spacing w:line="440" w:lineRule="exact"/>
              <w:ind w:firstLine="480" w:firstLineChars="200"/>
              <w:jc w:val="left"/>
              <w:rPr>
                <w:rFonts w:asciiTheme="minorEastAsia" w:hAnsiTheme="minorEastAsia" w:eastAsiaTheme="minorEastAsia"/>
                <w:sz w:val="24"/>
              </w:rPr>
            </w:pPr>
          </w:p>
          <w:p w14:paraId="56E3EB6B">
            <w:pPr>
              <w:spacing w:line="440" w:lineRule="exact"/>
              <w:ind w:firstLine="480" w:firstLineChars="200"/>
              <w:jc w:val="left"/>
              <w:rPr>
                <w:rFonts w:asciiTheme="minorEastAsia" w:hAnsiTheme="minorEastAsia" w:eastAsiaTheme="minorEastAsia"/>
                <w:sz w:val="24"/>
              </w:rPr>
            </w:pPr>
          </w:p>
          <w:p w14:paraId="00CB5904">
            <w:pPr>
              <w:spacing w:line="440" w:lineRule="exact"/>
              <w:ind w:firstLine="480" w:firstLineChars="200"/>
              <w:jc w:val="left"/>
              <w:rPr>
                <w:rFonts w:asciiTheme="minorEastAsia" w:hAnsiTheme="minorEastAsia" w:eastAsiaTheme="minorEastAsia"/>
                <w:sz w:val="24"/>
              </w:rPr>
            </w:pPr>
          </w:p>
          <w:p w14:paraId="1422AC92">
            <w:pPr>
              <w:spacing w:line="440" w:lineRule="exact"/>
              <w:ind w:firstLine="480" w:firstLineChars="200"/>
              <w:jc w:val="left"/>
              <w:rPr>
                <w:rFonts w:asciiTheme="minorEastAsia" w:hAnsiTheme="minorEastAsia" w:eastAsiaTheme="minorEastAsia"/>
                <w:sz w:val="24"/>
              </w:rPr>
            </w:pPr>
          </w:p>
          <w:p w14:paraId="114326C6">
            <w:pPr>
              <w:spacing w:line="440" w:lineRule="exact"/>
              <w:ind w:firstLine="480" w:firstLineChars="200"/>
              <w:jc w:val="left"/>
              <w:rPr>
                <w:rFonts w:asciiTheme="minorEastAsia" w:hAnsiTheme="minorEastAsia" w:eastAsiaTheme="minorEastAsia"/>
                <w:sz w:val="24"/>
              </w:rPr>
            </w:pPr>
          </w:p>
          <w:p w14:paraId="58332EB7">
            <w:pPr>
              <w:spacing w:line="440" w:lineRule="exact"/>
              <w:ind w:firstLine="480" w:firstLineChars="200"/>
              <w:jc w:val="left"/>
              <w:rPr>
                <w:rFonts w:asciiTheme="minorEastAsia" w:hAnsiTheme="minorEastAsia" w:eastAsiaTheme="minorEastAsia"/>
                <w:sz w:val="24"/>
              </w:rPr>
            </w:pPr>
          </w:p>
          <w:p w14:paraId="3E940E31">
            <w:pPr>
              <w:spacing w:line="440" w:lineRule="exact"/>
              <w:ind w:firstLine="480" w:firstLineChars="200"/>
              <w:jc w:val="left"/>
              <w:rPr>
                <w:rFonts w:asciiTheme="minorEastAsia" w:hAnsiTheme="minorEastAsia" w:eastAsiaTheme="minorEastAsia"/>
                <w:sz w:val="24"/>
              </w:rPr>
            </w:pPr>
          </w:p>
          <w:p w14:paraId="50F13894">
            <w:pPr>
              <w:spacing w:line="440" w:lineRule="exact"/>
              <w:ind w:firstLine="480" w:firstLineChars="200"/>
              <w:jc w:val="left"/>
              <w:rPr>
                <w:rFonts w:asciiTheme="minorEastAsia" w:hAnsiTheme="minorEastAsia" w:eastAsiaTheme="minorEastAsia"/>
                <w:sz w:val="24"/>
              </w:rPr>
            </w:pPr>
          </w:p>
          <w:p w14:paraId="51146A3E">
            <w:pPr>
              <w:spacing w:line="440" w:lineRule="exact"/>
              <w:ind w:firstLine="480" w:firstLineChars="200"/>
              <w:jc w:val="left"/>
              <w:rPr>
                <w:rFonts w:asciiTheme="minorEastAsia" w:hAnsiTheme="minorEastAsia" w:eastAsiaTheme="minorEastAsia"/>
                <w:sz w:val="24"/>
              </w:rPr>
            </w:pPr>
          </w:p>
          <w:p w14:paraId="173CBC9E">
            <w:pPr>
              <w:ind w:firstLine="230"/>
              <w:jc w:val="left"/>
              <w:rPr>
                <w:rFonts w:cs="宋体" w:asciiTheme="minorEastAsia" w:hAnsiTheme="minorEastAsia" w:eastAsiaTheme="minorEastAsia"/>
                <w:b/>
                <w:bCs/>
                <w:color w:val="000000" w:themeColor="text1"/>
                <w:sz w:val="24"/>
              </w:rPr>
            </w:pPr>
          </w:p>
          <w:p w14:paraId="101CC90D">
            <w:pPr>
              <w:ind w:firstLine="230"/>
              <w:jc w:val="left"/>
              <w:rPr>
                <w:rFonts w:cs="宋体" w:asciiTheme="minorEastAsia" w:hAnsiTheme="minorEastAsia" w:eastAsiaTheme="minorEastAsia"/>
                <w:b/>
                <w:bCs/>
                <w:color w:val="000000" w:themeColor="text1"/>
                <w:sz w:val="24"/>
              </w:rPr>
            </w:pPr>
          </w:p>
          <w:p w14:paraId="3B59AE6C">
            <w:pPr>
              <w:ind w:firstLine="230"/>
              <w:jc w:val="left"/>
              <w:rPr>
                <w:rFonts w:cs="宋体" w:asciiTheme="minorEastAsia" w:hAnsiTheme="minorEastAsia" w:eastAsiaTheme="minorEastAsia"/>
                <w:b/>
                <w:bCs/>
                <w:color w:val="000000" w:themeColor="text1"/>
                <w:sz w:val="24"/>
              </w:rPr>
            </w:pPr>
          </w:p>
          <w:p w14:paraId="7A852FA3">
            <w:pPr>
              <w:ind w:firstLine="230"/>
              <w:jc w:val="left"/>
              <w:rPr>
                <w:rFonts w:cs="宋体" w:asciiTheme="minorEastAsia" w:hAnsiTheme="minorEastAsia" w:eastAsiaTheme="minorEastAsia"/>
                <w:b/>
                <w:bCs/>
                <w:color w:val="000000" w:themeColor="text1"/>
                <w:sz w:val="24"/>
              </w:rPr>
            </w:pPr>
          </w:p>
          <w:p w14:paraId="62816837">
            <w:pPr>
              <w:spacing w:line="440" w:lineRule="exact"/>
              <w:rPr>
                <w:rFonts w:asciiTheme="minorEastAsia" w:hAnsiTheme="minorEastAsia" w:eastAsiaTheme="minorEastAsia"/>
                <w:color w:val="00B050"/>
                <w:sz w:val="24"/>
              </w:rPr>
            </w:pPr>
            <w:r>
              <w:rPr>
                <w:rFonts w:hint="eastAsia" w:asciiTheme="minorEastAsia" w:hAnsiTheme="minorEastAsia" w:eastAsiaTheme="minorEastAsia"/>
                <w:color w:val="00B050"/>
                <w:sz w:val="24"/>
              </w:rPr>
              <w:t>【设计意图：会写字先读后记，再书写，保证足够的时间书写，培养 学生良好的书写习惯。】</w:t>
            </w:r>
          </w:p>
          <w:p w14:paraId="1987E451">
            <w:pPr>
              <w:spacing w:line="440" w:lineRule="exact"/>
              <w:ind w:firstLine="480" w:firstLineChars="200"/>
              <w:jc w:val="left"/>
              <w:rPr>
                <w:rFonts w:asciiTheme="minorEastAsia" w:hAnsiTheme="minorEastAsia" w:eastAsiaTheme="minorEastAsia"/>
                <w:sz w:val="24"/>
              </w:rPr>
            </w:pPr>
          </w:p>
          <w:p w14:paraId="0D4EC534">
            <w:pPr>
              <w:spacing w:line="440" w:lineRule="exact"/>
              <w:ind w:firstLine="480" w:firstLineChars="200"/>
              <w:jc w:val="left"/>
              <w:rPr>
                <w:rFonts w:asciiTheme="minorEastAsia" w:hAnsiTheme="minorEastAsia" w:eastAsiaTheme="minorEastAsia"/>
                <w:sz w:val="24"/>
              </w:rPr>
            </w:pPr>
          </w:p>
        </w:tc>
      </w:tr>
      <w:tr w14:paraId="151F93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14A976DF">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44420148">
            <w:pPr>
              <w:spacing w:line="360" w:lineRule="auto"/>
              <w:ind w:firstLine="465"/>
              <w:rPr>
                <w:rFonts w:asciiTheme="minorEastAsia" w:hAnsiTheme="minorEastAsia" w:eastAsiaTheme="minorEastAsia"/>
                <w:sz w:val="24"/>
              </w:rPr>
            </w:pPr>
            <w:r>
              <w:rPr>
                <w:rFonts w:hint="eastAsia" w:asciiTheme="minorEastAsia" w:hAnsiTheme="minorEastAsia" w:eastAsiaTheme="minorEastAsia"/>
                <w:sz w:val="24"/>
              </w:rPr>
              <w:t>课下分小组书写本课生字，评选出写的最好的同学。</w:t>
            </w:r>
          </w:p>
          <w:p w14:paraId="333810CE">
            <w:pPr>
              <w:spacing w:line="360" w:lineRule="auto"/>
              <w:ind w:firstLine="465"/>
              <w:rPr>
                <w:rFonts w:asciiTheme="minorEastAsia" w:hAnsiTheme="minorEastAsia" w:eastAsiaTheme="minorEastAsia"/>
                <w:sz w:val="24"/>
              </w:rPr>
            </w:pPr>
            <w:r>
              <w:rPr>
                <w:rFonts w:hint="eastAsia" w:asciiTheme="minorEastAsia" w:hAnsiTheme="minorEastAsia" w:eastAsiaTheme="minorEastAsia"/>
                <w:sz w:val="24"/>
              </w:rPr>
              <w:t>收集有关赵州桥的图片和同学分享。</w:t>
            </w:r>
          </w:p>
        </w:tc>
        <w:tc>
          <w:tcPr>
            <w:tcW w:w="2481" w:type="dxa"/>
            <w:gridSpan w:val="2"/>
            <w:tcBorders>
              <w:top w:val="nil"/>
              <w:left w:val="nil"/>
              <w:bottom w:val="single" w:color="auto" w:sz="8" w:space="0"/>
              <w:right w:val="single" w:color="auto" w:sz="8" w:space="0"/>
            </w:tcBorders>
            <w:vAlign w:val="center"/>
          </w:tcPr>
          <w:p w14:paraId="08E98D06">
            <w:pPr>
              <w:pStyle w:val="16"/>
              <w:spacing w:line="440" w:lineRule="exact"/>
              <w:ind w:firstLine="0" w:firstLineChars="0"/>
              <w:jc w:val="left"/>
              <w:rPr>
                <w:rFonts w:cs="宋体" w:asciiTheme="minorEastAsia" w:hAnsiTheme="minorEastAsia" w:eastAsiaTheme="minorEastAsia"/>
                <w:kern w:val="0"/>
                <w:sz w:val="24"/>
              </w:rPr>
            </w:pPr>
            <w:r>
              <w:rPr>
                <w:rStyle w:val="10"/>
                <w:rFonts w:cs="宋体" w:asciiTheme="minorEastAsia" w:hAnsiTheme="minorEastAsia" w:eastAsiaTheme="minorEastAsia"/>
                <w:kern w:val="0"/>
                <w:sz w:val="24"/>
              </w:rPr>
              <w:t> </w:t>
            </w:r>
          </w:p>
          <w:p w14:paraId="02D3DF06">
            <w:pPr>
              <w:spacing w:line="440" w:lineRule="exact"/>
              <w:jc w:val="left"/>
              <w:rPr>
                <w:rFonts w:asciiTheme="minorEastAsia" w:hAnsiTheme="minorEastAsia" w:eastAsiaTheme="minorEastAsia"/>
                <w:sz w:val="24"/>
              </w:rPr>
            </w:pPr>
            <w:r>
              <w:rPr>
                <w:rFonts w:hint="eastAsia" w:cs="宋体" w:asciiTheme="minorEastAsia" w:hAnsiTheme="minorEastAsia" w:eastAsiaTheme="minorEastAsia"/>
                <w:kern w:val="0"/>
                <w:sz w:val="24"/>
              </w:rPr>
              <w:t xml:space="preserve"> </w:t>
            </w:r>
          </w:p>
        </w:tc>
      </w:tr>
      <w:tr w14:paraId="27D72DD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77653ABD">
            <w:pPr>
              <w:widowControl/>
              <w:jc w:val="left"/>
              <w:rPr>
                <w:rStyle w:val="10"/>
                <w:rFonts w:ascii="宋体" w:hAnsi="宋体" w:cs="宋体"/>
                <w:kern w:val="0"/>
                <w:sz w:val="24"/>
              </w:rPr>
            </w:pPr>
            <w:r>
              <w:rPr>
                <w:rStyle w:val="10"/>
                <w:rFonts w:hint="eastAsia" w:ascii="宋体" w:hAnsi="宋体" w:cs="宋体"/>
                <w:kern w:val="0"/>
                <w:sz w:val="24"/>
              </w:rPr>
              <w:t>板书</w:t>
            </w:r>
          </w:p>
          <w:p w14:paraId="018B6158">
            <w:pPr>
              <w:widowControl/>
              <w:jc w:val="left"/>
            </w:pPr>
            <w:r>
              <w:rPr>
                <w:rStyle w:val="10"/>
                <w:rFonts w:hint="eastAsia" w:ascii="宋体" w:hAnsi="宋体" w:cs="宋体"/>
                <w:kern w:val="0"/>
                <w:sz w:val="24"/>
              </w:rPr>
              <w:t>内容</w:t>
            </w:r>
          </w:p>
        </w:tc>
        <w:tc>
          <w:tcPr>
            <w:tcW w:w="8576" w:type="dxa"/>
            <w:gridSpan w:val="6"/>
            <w:tcBorders>
              <w:top w:val="nil"/>
              <w:left w:val="nil"/>
              <w:bottom w:val="single" w:color="auto" w:sz="8" w:space="0"/>
              <w:right w:val="single" w:color="auto" w:sz="8" w:space="0"/>
            </w:tcBorders>
            <w:vAlign w:val="center"/>
          </w:tcPr>
          <w:p w14:paraId="5B222A09">
            <w:pPr>
              <w:adjustRightInd w:val="0"/>
              <w:snapToGrid w:val="0"/>
              <w:spacing w:line="440" w:lineRule="exact"/>
              <w:ind w:firstLine="2520" w:firstLineChars="1050"/>
              <w:jc w:val="lef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11 赵州桥　　</w:t>
            </w:r>
          </w:p>
          <w:p w14:paraId="48B37688">
            <w:pPr>
              <w:spacing w:line="440" w:lineRule="exact"/>
              <w:ind w:firstLine="1320" w:firstLineChars="550"/>
              <w:jc w:val="left"/>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世界闻名精巧 精巧 美观 历史遗产</w:t>
            </w:r>
          </w:p>
        </w:tc>
      </w:tr>
      <w:tr w14:paraId="71FFA24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569" w:type="dxa"/>
            <w:gridSpan w:val="7"/>
            <w:tcBorders>
              <w:top w:val="single" w:color="auto" w:sz="4" w:space="0"/>
              <w:left w:val="single" w:color="auto" w:sz="8" w:space="0"/>
              <w:bottom w:val="single" w:color="auto" w:sz="4" w:space="0"/>
              <w:right w:val="single" w:color="auto" w:sz="8" w:space="0"/>
            </w:tcBorders>
            <w:shd w:val="clear" w:color="auto" w:fill="D9D9D9"/>
            <w:vAlign w:val="center"/>
          </w:tcPr>
          <w:p w14:paraId="0506D3FF">
            <w:pPr>
              <w:widowControl/>
              <w:jc w:val="center"/>
              <w:rPr>
                <w:rFonts w:ascii="宋体" w:hAnsi="宋体"/>
                <w:b/>
                <w:color w:val="000000"/>
                <w:sz w:val="24"/>
                <w:u w:val="thick" w:color="00B050"/>
              </w:rPr>
            </w:pPr>
            <w:r>
              <w:rPr>
                <w:rFonts w:hint="eastAsia" w:ascii="宋体" w:hAnsi="宋体"/>
                <w:b/>
                <w:color w:val="000000"/>
                <w:sz w:val="24"/>
                <w:u w:val="thick" w:color="00B050"/>
              </w:rPr>
              <w:t>教学反思</w:t>
            </w:r>
          </w:p>
        </w:tc>
      </w:tr>
      <w:tr w14:paraId="6E0B3C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569" w:type="dxa"/>
            <w:gridSpan w:val="7"/>
            <w:tcBorders>
              <w:top w:val="single" w:color="auto" w:sz="4" w:space="0"/>
              <w:left w:val="single" w:color="auto" w:sz="8" w:space="0"/>
              <w:bottom w:val="single" w:color="auto" w:sz="4" w:space="0"/>
              <w:right w:val="single" w:color="auto" w:sz="8" w:space="0"/>
            </w:tcBorders>
            <w:shd w:val="clear" w:color="auto" w:fill="FFFFFF"/>
            <w:vAlign w:val="center"/>
          </w:tcPr>
          <w:p w14:paraId="77011997">
            <w:pPr>
              <w:adjustRightInd w:val="0"/>
              <w:snapToGrid w:val="0"/>
              <w:spacing w:line="440" w:lineRule="exact"/>
              <w:ind w:firstLine="482" w:firstLineChars="200"/>
              <w:jc w:val="left"/>
              <w:rPr>
                <w:rFonts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成功之处：</w:t>
            </w:r>
          </w:p>
          <w:p w14:paraId="003F9EAF">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cstheme="minorEastAsia"/>
                <w:sz w:val="24"/>
              </w:rPr>
              <w:t>1.本课的教学内容是扫清阅读障碍，解决字词障碍，朗读障碍。教学伊始，教师</w:t>
            </w:r>
            <w:r>
              <w:rPr>
                <w:rFonts w:hint="eastAsia" w:asciiTheme="minorEastAsia" w:hAnsiTheme="minorEastAsia" w:eastAsiaTheme="minorEastAsia"/>
                <w:sz w:val="24"/>
              </w:rPr>
              <w:t>出示预习任务，放手学生自学，让学生有据可依，学生轻轻松松完成了学习任务。</w:t>
            </w:r>
          </w:p>
          <w:p w14:paraId="23B7578C">
            <w:pPr>
              <w:spacing w:line="440" w:lineRule="exact"/>
              <w:ind w:firstLine="480" w:firstLineChars="200"/>
              <w:jc w:val="left"/>
              <w:rPr>
                <w:rFonts w:cs="宋体" w:asciiTheme="minorEastAsia" w:hAnsiTheme="minorEastAsia" w:eastAsiaTheme="minorEastAsia"/>
                <w:b/>
                <w:bCs/>
                <w:color w:val="000000" w:themeColor="text1"/>
                <w:sz w:val="24"/>
              </w:rPr>
            </w:pPr>
            <w:r>
              <w:rPr>
                <w:rFonts w:hint="eastAsia" w:asciiTheme="minorEastAsia" w:hAnsiTheme="minorEastAsia" w:eastAsiaTheme="minorEastAsia" w:cstheme="minorEastAsia"/>
                <w:sz w:val="24"/>
              </w:rPr>
              <w:t>2.鼓励学生质疑。在导入课题时，教师让学生对题目提出质疑，在教学结束前，教师又引导学生对课文内容提出质疑。“学贵有疑”，质疑锻炼了学生动脑思考的能力。</w:t>
            </w:r>
          </w:p>
          <w:p w14:paraId="4BA663A3">
            <w:pPr>
              <w:adjustRightInd w:val="0"/>
              <w:snapToGrid w:val="0"/>
              <w:spacing w:line="440" w:lineRule="exact"/>
              <w:ind w:firstLine="482" w:firstLineChars="200"/>
              <w:jc w:val="left"/>
              <w:rPr>
                <w:rFonts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不足之处：</w:t>
            </w:r>
          </w:p>
          <w:p w14:paraId="49493AE8">
            <w:pPr>
              <w:adjustRightInd w:val="0"/>
              <w:snapToGrid w:val="0"/>
              <w:spacing w:line="440" w:lineRule="exact"/>
              <w:ind w:firstLine="480" w:firstLineChars="200"/>
              <w:jc w:val="lef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控制课堂秩序，要张弛有度，这一点还需多多努力。</w:t>
            </w:r>
          </w:p>
          <w:p w14:paraId="1965B631">
            <w:pPr>
              <w:widowControl/>
              <w:jc w:val="center"/>
              <w:rPr>
                <w:rFonts w:ascii="宋体" w:hAnsi="宋体"/>
                <w:b/>
                <w:color w:val="000000"/>
                <w:sz w:val="24"/>
                <w:u w:val="thick" w:color="00B050"/>
              </w:rPr>
            </w:pPr>
          </w:p>
        </w:tc>
      </w:tr>
    </w:tbl>
    <w:p w14:paraId="401B395C">
      <w:pPr>
        <w:rPr>
          <w:rFonts w:ascii="宋体" w:hAnsi="宋体" w:cs="宋体"/>
          <w:sz w:val="24"/>
        </w:rPr>
      </w:pPr>
    </w:p>
    <w:tbl>
      <w:tblPr>
        <w:tblStyle w:val="7"/>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5A7F75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6F7444C7">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7C298BD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66D0C50E">
            <w:pPr>
              <w:widowControl/>
              <w:jc w:val="center"/>
            </w:pPr>
            <w:r>
              <w:rPr>
                <w:rStyle w:val="10"/>
                <w:rFonts w:ascii="宋体" w:hAnsi="宋体" w:cs="宋体"/>
                <w:kern w:val="0"/>
                <w:sz w:val="24"/>
              </w:rPr>
              <w:t>教学</w:t>
            </w:r>
          </w:p>
          <w:p w14:paraId="722497EE">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00E56A3E">
            <w:pPr>
              <w:spacing w:line="440" w:lineRule="exact"/>
              <w:ind w:left="479" w:leftChars="228"/>
              <w:jc w:val="left"/>
              <w:rPr>
                <w:rFonts w:ascii="宋体" w:hAnsi="宋体" w:cs="宋体"/>
                <w:sz w:val="24"/>
              </w:rPr>
            </w:pPr>
            <w:r>
              <w:rPr>
                <w:rFonts w:hint="eastAsia" w:asciiTheme="minorEastAsia" w:hAnsiTheme="minorEastAsia" w:eastAsiaTheme="minorEastAsia" w:cstheme="minorEastAsia"/>
                <w:sz w:val="24"/>
              </w:rPr>
              <w:t>1.理解赵州桥的雄伟、坚固、美观和设计上的特点。</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2.学习作者观察事物的方法及用词的准确。</w:t>
            </w:r>
          </w:p>
        </w:tc>
      </w:tr>
      <w:tr w14:paraId="1E566E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60E67D3D">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055F7324">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39D0E7B9">
            <w:pPr>
              <w:spacing w:line="440" w:lineRule="exact"/>
              <w:rPr>
                <w:rFonts w:asciiTheme="minorEastAsia" w:hAnsiTheme="minorEastAsia" w:eastAsiaTheme="minorEastAsia"/>
              </w:rPr>
            </w:pPr>
            <w:r>
              <w:rPr>
                <w:rFonts w:asciiTheme="minorEastAsia" w:hAnsiTheme="minorEastAsia" w:eastAsiaTheme="minorEastAsia"/>
                <w:kern w:val="0"/>
                <w:sz w:val="24"/>
              </w:rPr>
              <w:t> </w:t>
            </w:r>
            <w:r>
              <w:rPr>
                <w:rFonts w:hint="eastAsia" w:asciiTheme="minorEastAsia" w:hAnsiTheme="minorEastAsia" w:eastAsiaTheme="minorEastAsia"/>
                <w:kern w:val="0"/>
                <w:sz w:val="24"/>
              </w:rPr>
              <w:t xml:space="preserve">  </w:t>
            </w:r>
            <w:r>
              <w:rPr>
                <w:rFonts w:hint="eastAsia" w:asciiTheme="minorEastAsia" w:hAnsiTheme="minorEastAsia" w:eastAsiaTheme="minorEastAsia"/>
                <w:color w:val="000000"/>
                <w:sz w:val="24"/>
              </w:rPr>
              <w:t>课件。</w:t>
            </w:r>
          </w:p>
        </w:tc>
      </w:tr>
      <w:tr w14:paraId="3908A6E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4CCFF72">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7770AF79">
            <w:pPr>
              <w:widowControl/>
              <w:jc w:val="center"/>
            </w:pPr>
            <w:r>
              <w:rPr>
                <w:rStyle w:val="10"/>
                <w:rFonts w:ascii="宋体" w:hAnsi="宋体" w:cs="宋体"/>
                <w:kern w:val="0"/>
                <w:sz w:val="24"/>
              </w:rPr>
              <w:t>设计意图</w:t>
            </w:r>
          </w:p>
        </w:tc>
      </w:tr>
      <w:tr w14:paraId="010FC6C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1BF89037">
            <w:pPr>
              <w:widowControl/>
              <w:jc w:val="center"/>
            </w:pPr>
            <w:r>
              <w:rPr>
                <w:rStyle w:val="10"/>
                <w:rFonts w:ascii="宋体" w:hAnsi="宋体" w:cs="宋体"/>
                <w:kern w:val="0"/>
                <w:sz w:val="24"/>
              </w:rPr>
              <w:t>导入</w:t>
            </w:r>
          </w:p>
          <w:p w14:paraId="29C157B6">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794EB0C3">
            <w:pPr>
              <w:spacing w:line="440" w:lineRule="exact"/>
              <w:ind w:firstLine="482" w:firstLineChars="200"/>
              <w:rPr>
                <w:rFonts w:cs="宋体" w:asciiTheme="minorEastAsia" w:hAnsiTheme="minorEastAsia" w:eastAsiaTheme="minorEastAsia"/>
                <w:b/>
                <w:bCs/>
                <w:color w:val="000000"/>
                <w:kern w:val="0"/>
                <w:sz w:val="24"/>
              </w:rPr>
            </w:pPr>
            <w:r>
              <w:rPr>
                <w:rFonts w:hint="eastAsia" w:cs="宋体" w:asciiTheme="minorEastAsia" w:hAnsiTheme="minorEastAsia" w:eastAsiaTheme="minorEastAsia"/>
                <w:b/>
                <w:bCs/>
                <w:color w:val="000000"/>
                <w:kern w:val="0"/>
                <w:sz w:val="24"/>
              </w:rPr>
              <w:t>一、复习旧课，导入新课</w:t>
            </w:r>
          </w:p>
          <w:p w14:paraId="5AE02C43">
            <w:pPr>
              <w:spacing w:line="440" w:lineRule="exact"/>
              <w:ind w:firstLine="480" w:firstLineChars="200"/>
              <w:rPr>
                <w:rFonts w:cs="宋体" w:asciiTheme="minorEastAsia" w:hAnsiTheme="minorEastAsia" w:eastAsiaTheme="minorEastAsia"/>
                <w:color w:val="1D41D5"/>
                <w:sz w:val="24"/>
              </w:rPr>
            </w:pPr>
            <w:r>
              <w:rPr>
                <w:rFonts w:hint="eastAsia" w:cs="宋体" w:asciiTheme="minorEastAsia" w:hAnsiTheme="minorEastAsia" w:eastAsiaTheme="minorEastAsia"/>
                <w:color w:val="000000"/>
                <w:kern w:val="0"/>
                <w:sz w:val="24"/>
              </w:rPr>
              <w:t>1.指名朗读生字、新词。</w:t>
            </w:r>
            <w:r>
              <w:rPr>
                <w:rFonts w:hint="eastAsia" w:cs="宋体" w:asciiTheme="minorEastAsia" w:hAnsiTheme="minorEastAsia" w:eastAsiaTheme="minorEastAsia"/>
                <w:b/>
                <w:bCs/>
                <w:color w:val="1D41D5"/>
                <w:sz w:val="24"/>
              </w:rPr>
              <w:t>（课件出示10）</w:t>
            </w:r>
          </w:p>
          <w:p w14:paraId="650EF741">
            <w:pPr>
              <w:spacing w:line="440" w:lineRule="exact"/>
              <w:ind w:left="479" w:leftChars="228"/>
              <w:rPr>
                <w:rFonts w:cs="宋体" w:asciiTheme="minorEastAsia" w:hAnsiTheme="minorEastAsia" w:eastAsiaTheme="minorEastAsia"/>
                <w:color w:val="1D41D5"/>
                <w:sz w:val="24"/>
              </w:rPr>
            </w:pPr>
            <w:r>
              <w:rPr>
                <w:rFonts w:hint="eastAsia" w:asciiTheme="minorEastAsia" w:hAnsiTheme="minorEastAsia" w:eastAsiaTheme="minorEastAsia" w:cstheme="minorEastAsia"/>
                <w:color w:val="000000" w:themeColor="text1"/>
                <w:sz w:val="24"/>
              </w:rPr>
              <w:t xml:space="preserve"> </w:t>
            </w:r>
            <w:r>
              <w:rPr>
                <w:rFonts w:hint="eastAsia" w:cs="宋体" w:asciiTheme="minorEastAsia" w:hAnsiTheme="minorEastAsia" w:eastAsiaTheme="minorEastAsia"/>
                <w:color w:val="1D41D5"/>
                <w:sz w:val="24"/>
              </w:rPr>
              <w:t xml:space="preserve">石拱桥  横跨  前爪 赵州桥  石匠 设计 创举 历史 </w:t>
            </w:r>
          </w:p>
          <w:p w14:paraId="0A306E8E">
            <w:pPr>
              <w:spacing w:line="440" w:lineRule="exact"/>
              <w:ind w:firstLine="480" w:firstLineChars="200"/>
              <w:rPr>
                <w:rFonts w:cs="宋体" w:asciiTheme="minorEastAsia" w:hAnsiTheme="minorEastAsia" w:eastAsiaTheme="minorEastAsia"/>
                <w:color w:val="000000"/>
                <w:kern w:val="0"/>
                <w:sz w:val="24"/>
              </w:rPr>
            </w:pPr>
            <w:r>
              <w:rPr>
                <w:rFonts w:hint="eastAsia" w:cs="宋体" w:asciiTheme="minorEastAsia" w:hAnsiTheme="minorEastAsia" w:eastAsiaTheme="minorEastAsia"/>
                <w:color w:val="000000"/>
                <w:kern w:val="0"/>
                <w:sz w:val="24"/>
              </w:rPr>
              <w:t>2.谈话导入：</w:t>
            </w:r>
            <w:r>
              <w:rPr>
                <w:rFonts w:hint="eastAsia" w:asciiTheme="minorEastAsia" w:hAnsiTheme="minorEastAsia" w:eastAsiaTheme="minorEastAsia" w:cstheme="minorEastAsia"/>
                <w:sz w:val="24"/>
              </w:rPr>
              <w:t>这节课，我们就来看看作者是怎样写赵州桥的。</w:t>
            </w:r>
          </w:p>
        </w:tc>
        <w:tc>
          <w:tcPr>
            <w:tcW w:w="2552" w:type="dxa"/>
            <w:tcBorders>
              <w:top w:val="nil"/>
              <w:left w:val="nil"/>
              <w:bottom w:val="single" w:color="auto" w:sz="8" w:space="0"/>
              <w:right w:val="single" w:color="000000" w:sz="8" w:space="0"/>
            </w:tcBorders>
          </w:tcPr>
          <w:p w14:paraId="7F0DED50">
            <w:pPr>
              <w:adjustRightInd w:val="0"/>
              <w:snapToGrid w:val="0"/>
              <w:spacing w:line="440" w:lineRule="exact"/>
              <w:jc w:val="left"/>
              <w:rPr>
                <w:rFonts w:asciiTheme="minorEastAsia" w:hAnsiTheme="minorEastAsia" w:eastAsiaTheme="minorEastAsia" w:cstheme="minorEastAsia"/>
                <w:bCs/>
                <w:color w:val="00B050"/>
                <w:sz w:val="24"/>
              </w:rPr>
            </w:pPr>
            <w:r>
              <w:rPr>
                <w:rFonts w:hint="eastAsia" w:asciiTheme="minorEastAsia" w:hAnsiTheme="minorEastAsia" w:eastAsiaTheme="minorEastAsia" w:cstheme="minorEastAsia"/>
                <w:bCs/>
                <w:color w:val="00B050"/>
                <w:sz w:val="24"/>
              </w:rPr>
              <w:t>【设计意图：</w:t>
            </w:r>
            <w:r>
              <w:rPr>
                <w:rFonts w:hint="eastAsia" w:asciiTheme="minorEastAsia" w:hAnsiTheme="minorEastAsia" w:eastAsiaTheme="minorEastAsia" w:cstheme="minorEastAsia"/>
                <w:color w:val="00B050"/>
                <w:sz w:val="24"/>
              </w:rPr>
              <w:t>复习导入，出示字词，引入课题，温故而知新。</w:t>
            </w:r>
            <w:r>
              <w:rPr>
                <w:rFonts w:hint="eastAsia" w:asciiTheme="minorEastAsia" w:hAnsiTheme="minorEastAsia" w:eastAsiaTheme="minorEastAsia" w:cstheme="minorEastAsia"/>
                <w:bCs/>
                <w:color w:val="00B050"/>
                <w:sz w:val="24"/>
              </w:rPr>
              <w:t>】</w:t>
            </w:r>
          </w:p>
          <w:p w14:paraId="54560AF3">
            <w:pPr>
              <w:tabs>
                <w:tab w:val="left" w:pos="3103"/>
              </w:tabs>
              <w:jc w:val="left"/>
              <w:rPr>
                <w:rFonts w:cs="宋体" w:asciiTheme="minorEastAsia" w:hAnsiTheme="minorEastAsia" w:eastAsiaTheme="minorEastAsia"/>
                <w:bCs/>
                <w:color w:val="00B050"/>
                <w:sz w:val="24"/>
              </w:rPr>
            </w:pPr>
          </w:p>
          <w:p w14:paraId="03EEF3E8">
            <w:pPr>
              <w:pStyle w:val="16"/>
              <w:spacing w:line="440" w:lineRule="exact"/>
              <w:ind w:firstLine="0" w:firstLineChars="0"/>
              <w:jc w:val="left"/>
              <w:rPr>
                <w:rFonts w:asciiTheme="minorEastAsia" w:hAnsiTheme="minorEastAsia" w:eastAsiaTheme="minorEastAsia"/>
                <w:sz w:val="24"/>
              </w:rPr>
            </w:pPr>
          </w:p>
        </w:tc>
      </w:tr>
      <w:tr w14:paraId="67F2C3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55497C4F">
            <w:pPr>
              <w:widowControl/>
              <w:ind w:firstLine="360" w:firstLineChars="150"/>
            </w:pPr>
            <w:r>
              <w:rPr>
                <w:rStyle w:val="10"/>
                <w:rFonts w:ascii="宋体" w:hAnsi="宋体" w:cs="宋体"/>
                <w:kern w:val="0"/>
                <w:sz w:val="24"/>
              </w:rPr>
              <w:t>新课</w:t>
            </w:r>
          </w:p>
          <w:p w14:paraId="7F32CF7E">
            <w:pPr>
              <w:widowControl/>
              <w:jc w:val="center"/>
            </w:pPr>
            <w:r>
              <w:rPr>
                <w:rStyle w:val="10"/>
                <w:rFonts w:ascii="宋体" w:hAnsi="宋体" w:cs="宋体"/>
                <w:kern w:val="0"/>
                <w:sz w:val="24"/>
              </w:rPr>
              <w:t>教学</w:t>
            </w:r>
          </w:p>
          <w:p w14:paraId="5B4F168C">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0420E9C8">
            <w:pPr>
              <w:spacing w:line="440" w:lineRule="exact"/>
              <w:ind w:firstLine="482" w:firstLineChars="20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b/>
                <w:bCs/>
                <w:sz w:val="24"/>
              </w:rPr>
              <w:t>二、精读课文，深入感悟。</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1.学习第1自然段（齐读）。</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(1)读了这一段你知道了什么？</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w:t>
            </w:r>
            <w:r>
              <w:rPr>
                <w:rFonts w:hint="eastAsia" w:cs="宋体" w:asciiTheme="minorEastAsia" w:hAnsiTheme="minorEastAsia" w:eastAsiaTheme="minorEastAsia"/>
                <w:b/>
                <w:bCs/>
                <w:color w:val="1D41D5"/>
                <w:sz w:val="24"/>
              </w:rPr>
              <w:t>（课件出示11）</w:t>
            </w:r>
            <w:r>
              <w:rPr>
                <w:rFonts w:hint="eastAsia" w:asciiTheme="minorEastAsia" w:hAnsiTheme="minorEastAsia" w:eastAsiaTheme="minorEastAsia" w:cstheme="minorEastAsia"/>
                <w:color w:val="0000FF"/>
                <w:sz w:val="24"/>
              </w:rPr>
              <w:t>请根据第一段内容用“因为……所以……”说一句完整的话来赞美赵州桥。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因为赵州桥是隋朝建造的，至今已经有一千四百多年了，所以它是一座世界闻名的石拱桥。</w:t>
            </w:r>
            <w:r>
              <w:rPr>
                <w:rFonts w:hint="eastAsia" w:asciiTheme="minorEastAsia" w:hAnsiTheme="minorEastAsia" w:eastAsiaTheme="minorEastAsia" w:cstheme="minorEastAsia"/>
                <w:color w:val="FF0000"/>
                <w:sz w:val="24"/>
              </w:rPr>
              <w:t>（板书：世界闻名、历史悠久）</w:t>
            </w:r>
          </w:p>
          <w:p w14:paraId="7DB546DD">
            <w:pPr>
              <w:spacing w:line="44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sz w:val="24"/>
              </w:rPr>
              <w:t>　(3)以自豪、赞美的语气朗读第1自然段。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2.学习第2自然段。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w:t>
            </w:r>
            <w:r>
              <w:rPr>
                <w:rFonts w:hint="eastAsia" w:cs="宋体" w:asciiTheme="minorEastAsia" w:hAnsiTheme="minorEastAsia" w:eastAsiaTheme="minorEastAsia"/>
                <w:b/>
                <w:bCs/>
                <w:color w:val="1D41D5"/>
                <w:sz w:val="24"/>
              </w:rPr>
              <w:t>（课件出示12）</w:t>
            </w:r>
            <w:r>
              <w:rPr>
                <w:rFonts w:hint="eastAsia" w:asciiTheme="minorEastAsia" w:hAnsiTheme="minorEastAsia" w:eastAsiaTheme="minorEastAsia" w:cstheme="minorEastAsia"/>
                <w:color w:val="0000FF"/>
                <w:sz w:val="24"/>
              </w:rPr>
              <w:t>自读并思考：全段有几句话，说说每句话的主要意思。整个自然段是围绕哪一句话来写的？（赵州桥非常雄伟。）</w:t>
            </w:r>
            <w:r>
              <w:rPr>
                <w:rFonts w:hint="eastAsia" w:asciiTheme="minorEastAsia" w:hAnsiTheme="minorEastAsia" w:eastAsiaTheme="minorEastAsia" w:cstheme="minorEastAsia"/>
                <w:color w:val="0000FF"/>
                <w:sz w:val="24"/>
              </w:rPr>
              <w:br w:type="textWrapping"/>
            </w:r>
            <w:r>
              <w:rPr>
                <w:rFonts w:hint="eastAsia" w:asciiTheme="minorEastAsia" w:hAnsiTheme="minorEastAsia" w:eastAsiaTheme="minorEastAsia" w:cstheme="minorEastAsia"/>
                <w:sz w:val="24"/>
              </w:rPr>
              <w:t>　　(2)指名朗读，其他同学边听边划出文中具体写赵州桥雄伟坚固的词语和句子。重点理解“这么长的桥”、“全部用石头砌成”、“没有……只有……”、“创举”各是什么意思。</w:t>
            </w:r>
            <w:r>
              <w:rPr>
                <w:rFonts w:hint="eastAsia" w:asciiTheme="minorEastAsia" w:hAnsiTheme="minorEastAsia" w:eastAsiaTheme="minorEastAsia" w:cstheme="minorEastAsia"/>
                <w:color w:val="FF0000"/>
                <w:sz w:val="24"/>
              </w:rPr>
              <w:t>（板书：非常雄伟：“这么长的桥”、“全部用石头砌成”、“没有……只有……横跨……”、“创举”）</w:t>
            </w:r>
            <w:r>
              <w:rPr>
                <w:rFonts w:hint="eastAsia" w:asciiTheme="minorEastAsia" w:hAnsiTheme="minorEastAsia" w:eastAsiaTheme="minorEastAsia" w:cstheme="minorEastAsia"/>
                <w:color w:val="FF0000"/>
                <w:sz w:val="24"/>
              </w:rPr>
              <w:br w:type="textWrapping"/>
            </w:r>
            <w:r>
              <w:rPr>
                <w:rFonts w:hint="eastAsia" w:asciiTheme="minorEastAsia" w:hAnsiTheme="minorEastAsia" w:eastAsiaTheme="minorEastAsia" w:cstheme="minorEastAsia"/>
                <w:sz w:val="24"/>
              </w:rPr>
              <w:t>　　(3)同桌讨论上述词语在说明赵州桥雄伟坚固中的作用。</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(4)练习用“因为……所以……”的句式向大家介绍赵州桥的雄伟坚固，及其建筑结构在建桥史上的创举。</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预设：</w:t>
            </w:r>
            <w:r>
              <w:rPr>
                <w:rFonts w:hint="eastAsia" w:asciiTheme="minorEastAsia" w:hAnsiTheme="minorEastAsia" w:eastAsiaTheme="minorEastAsia" w:cstheme="minorEastAsia"/>
                <w:color w:val="000000" w:themeColor="text1"/>
                <w:sz w:val="24"/>
              </w:rPr>
              <w:t>因为赵州桥整个桥身只有一个大桥洞，两边各有两个小桥洞，所以，这种设计在建桥史上是一个创举，既减轻了流水对桥身的冲击力，使桥不容易被大水冲坏，又减轻了桥身的重量，节省了石料。</w:t>
            </w:r>
          </w:p>
          <w:p w14:paraId="2E6C88BE">
            <w:pPr>
              <w:spacing w:line="440" w:lineRule="exact"/>
              <w:ind w:firstLine="480" w:firstLineChars="200"/>
              <w:rPr>
                <w:rFonts w:asciiTheme="minorEastAsia" w:hAnsiTheme="minorEastAsia" w:eastAsiaTheme="minorEastAsia" w:cstheme="minorEastAsia"/>
                <w:color w:val="0000FF"/>
                <w:sz w:val="24"/>
              </w:rPr>
            </w:pPr>
            <w:r>
              <w:rPr>
                <w:rFonts w:hint="eastAsia" w:asciiTheme="minorEastAsia" w:hAnsiTheme="minorEastAsia" w:eastAsiaTheme="minorEastAsia" w:cstheme="minorEastAsia"/>
                <w:sz w:val="24"/>
              </w:rPr>
              <w:t>(5)“创举”是什么意思？（</w:t>
            </w:r>
            <w:r>
              <w:rPr>
                <w:rFonts w:hint="eastAsia" w:cs="宋体" w:asciiTheme="minorEastAsia" w:hAnsiTheme="minorEastAsia" w:eastAsiaTheme="minorEastAsia"/>
                <w:color w:val="1D41D5"/>
                <w:sz w:val="24"/>
              </w:rPr>
              <w:t>指前所未有的影响大的举动或事业。</w:t>
            </w:r>
            <w:r>
              <w:rPr>
                <w:rFonts w:hint="eastAsia" w:asciiTheme="minorEastAsia" w:hAnsiTheme="minorEastAsia" w:eastAsiaTheme="minorEastAsia" w:cstheme="minorEastAsia"/>
                <w:sz w:val="24"/>
              </w:rPr>
              <w:t>）这种设计在建桥史上是一个创举，是指怎样的设计？理解“既……又……”句式。</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b/>
                <w:bCs/>
                <w:color w:val="1D41D5"/>
                <w:sz w:val="24"/>
              </w:rPr>
              <w:t>（课件出示13）</w:t>
            </w:r>
            <w:r>
              <w:rPr>
                <w:rFonts w:hint="eastAsia" w:asciiTheme="minorEastAsia" w:hAnsiTheme="minorEastAsia" w:eastAsiaTheme="minorEastAsia" w:cstheme="minorEastAsia"/>
                <w:sz w:val="24"/>
              </w:rPr>
              <w:t>出示文字：</w:t>
            </w:r>
            <w:r>
              <w:rPr>
                <w:rFonts w:hint="eastAsia" w:asciiTheme="minorEastAsia" w:hAnsiTheme="minorEastAsia" w:eastAsiaTheme="minorEastAsia" w:cstheme="minorEastAsia"/>
                <w:color w:val="0000FF"/>
                <w:sz w:val="24"/>
              </w:rPr>
              <w:t>“这种设计在建桥史上是一个创举，</w:t>
            </w:r>
            <w:r>
              <w:rPr>
                <w:rFonts w:hint="eastAsia" w:asciiTheme="minorEastAsia" w:hAnsiTheme="minorEastAsia" w:eastAsiaTheme="minorEastAsia" w:cstheme="minorEastAsia"/>
                <w:color w:val="0000FF"/>
                <w:sz w:val="24"/>
                <w:em w:val="dot"/>
              </w:rPr>
              <w:t>既</w:t>
            </w:r>
            <w:r>
              <w:rPr>
                <w:rFonts w:hint="eastAsia" w:asciiTheme="minorEastAsia" w:hAnsiTheme="minorEastAsia" w:eastAsiaTheme="minorEastAsia" w:cstheme="minorEastAsia"/>
                <w:color w:val="0000FF"/>
                <w:sz w:val="24"/>
                <w:u w:val="single"/>
              </w:rPr>
              <w:t>减轻了流水对桥身的冲击力，使桥不容易被大水冲毁</w:t>
            </w:r>
            <w:r>
              <w:rPr>
                <w:rFonts w:hint="eastAsia" w:asciiTheme="minorEastAsia" w:hAnsiTheme="minorEastAsia" w:eastAsiaTheme="minorEastAsia" w:cstheme="minorEastAsia"/>
                <w:color w:val="0000FF"/>
                <w:sz w:val="24"/>
              </w:rPr>
              <w:t>，</w:t>
            </w:r>
            <w:r>
              <w:rPr>
                <w:rFonts w:hint="eastAsia" w:asciiTheme="minorEastAsia" w:hAnsiTheme="minorEastAsia" w:eastAsiaTheme="minorEastAsia" w:cstheme="minorEastAsia"/>
                <w:color w:val="0000FF"/>
                <w:sz w:val="24"/>
                <w:em w:val="dot"/>
              </w:rPr>
              <w:t>又</w:t>
            </w:r>
            <w:r>
              <w:rPr>
                <w:rFonts w:hint="eastAsia" w:asciiTheme="minorEastAsia" w:hAnsiTheme="minorEastAsia" w:eastAsiaTheme="minorEastAsia" w:cstheme="minorEastAsia"/>
                <w:color w:val="0000FF"/>
                <w:sz w:val="24"/>
                <w:u w:val="single"/>
              </w:rPr>
              <w:t>减轻了桥身的重量，节省了石料。</w:t>
            </w:r>
            <w:r>
              <w:rPr>
                <w:rFonts w:hint="eastAsia" w:asciiTheme="minorEastAsia" w:hAnsiTheme="minorEastAsia" w:eastAsiaTheme="minorEastAsia" w:cstheme="minorEastAsia"/>
                <w:color w:val="0000FF"/>
                <w:sz w:val="24"/>
              </w:rPr>
              <w:t>”</w:t>
            </w:r>
          </w:p>
          <w:p w14:paraId="14C6AFA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①划线部分的内容为可移动的文字片。</w:t>
            </w:r>
          </w:p>
          <w:p w14:paraId="254C555C">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②出示课件后要求学习朗读。</w:t>
            </w:r>
          </w:p>
          <w:p w14:paraId="7C7361CA">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第一遍朗读按课文原句顺序进行。</w:t>
            </w:r>
          </w:p>
          <w:p w14:paraId="717B8B8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第二遍朗读时可将前后两条划线部分内容互相交换。你发现互换后的内容与之前的内容有什么不同吗？表达效果有什么不同吗？为什么会这样呢？</w:t>
            </w:r>
          </w:p>
          <w:p w14:paraId="2BA396ED">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（互换后的意思是一样的，表达效果没有什么不同，因为用“既……又……”连接起来的两个文字片段是并列的关系，位置可以倒换。）</w:t>
            </w:r>
          </w:p>
          <w:p w14:paraId="3DE1CB74">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你能用“既……又……”说个句子吗？</w:t>
            </w:r>
          </w:p>
          <w:p w14:paraId="1A46F450">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预设：妈妈既美丽又能干。</w:t>
            </w:r>
          </w:p>
          <w:p w14:paraId="2F176C5E">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这样，使学生从朗读的实践中理解“既……又……”是同一内容的两个方面，体会并列句式关联词语的使用。</w:t>
            </w:r>
          </w:p>
          <w:p w14:paraId="30A51AAE">
            <w:pPr>
              <w:spacing w:line="440" w:lineRule="exact"/>
              <w:ind w:firstLine="482" w:firstLineChars="200"/>
              <w:rPr>
                <w:rFonts w:asciiTheme="minorEastAsia" w:hAnsiTheme="minorEastAsia" w:eastAsiaTheme="minorEastAsia" w:cstheme="minorEastAsia"/>
                <w:sz w:val="24"/>
              </w:rPr>
            </w:pPr>
            <w:r>
              <w:rPr>
                <w:rFonts w:hint="eastAsia" w:cs="宋体" w:asciiTheme="minorEastAsia" w:hAnsiTheme="minorEastAsia" w:eastAsiaTheme="minorEastAsia"/>
                <w:b/>
                <w:bCs/>
                <w:color w:val="1D41D5"/>
                <w:sz w:val="24"/>
              </w:rPr>
              <w:t>（课件出示14）</w:t>
            </w:r>
            <w:r>
              <w:rPr>
                <w:rFonts w:hint="eastAsia" w:asciiTheme="minorEastAsia" w:hAnsiTheme="minorEastAsia" w:eastAsiaTheme="minorEastAsia" w:cstheme="minorEastAsia"/>
                <w:color w:val="0000FF"/>
                <w:sz w:val="24"/>
              </w:rPr>
              <w:t>这种设计在建桥史上是一个创举，既减轻了桥身的重量，节省了石料，又减轻了流水对桥身的冲击力，使桥不容易被大水冲坏。</w:t>
            </w:r>
          </w:p>
          <w:p w14:paraId="48FD5875">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③在朗读中要求学生说出“减轻”和“节省”的反义词。）</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（减轻一加重；节省一浪费）</w:t>
            </w:r>
          </w:p>
          <w:p w14:paraId="3A3752C7">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（6）指导学生以赞美的感情朗读第2自然段。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(7)引导学生小结：赵州桥设计得非常精巧。</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3.学习第3自然段。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(1)轻声读课文，讨论：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①第3自然段主要写什么？第3自然段和第2自然段的内容是怎样联系起来的？</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②第3自然段是围绕哪一句话写的？（这座桥不但坚固，而且美观。）</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w:t>
            </w:r>
            <w:r>
              <w:rPr>
                <w:rFonts w:hint="eastAsia" w:cs="宋体" w:asciiTheme="minorEastAsia" w:hAnsiTheme="minorEastAsia" w:eastAsiaTheme="minorEastAsia"/>
                <w:b/>
                <w:bCs/>
                <w:color w:val="1D41D5"/>
                <w:sz w:val="24"/>
              </w:rPr>
              <w:t>（课件出示15：第3自然段）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这座桥</w:t>
            </w:r>
            <w:r>
              <w:rPr>
                <w:rFonts w:hint="eastAsia" w:asciiTheme="minorEastAsia" w:hAnsiTheme="minorEastAsia" w:eastAsiaTheme="minorEastAsia" w:cstheme="minorEastAsia"/>
                <w:color w:val="FF0000"/>
                <w:sz w:val="24"/>
              </w:rPr>
              <w:t>不</w:t>
            </w:r>
            <w:r>
              <w:rPr>
                <w:rFonts w:hint="eastAsia" w:asciiTheme="minorEastAsia" w:hAnsiTheme="minorEastAsia" w:eastAsiaTheme="minorEastAsia" w:cstheme="minorEastAsia"/>
                <w:sz w:val="24"/>
              </w:rPr>
              <w:t>但坚固</w:t>
            </w:r>
            <w:r>
              <w:rPr>
                <w:rFonts w:hint="eastAsia" w:asciiTheme="minorEastAsia" w:hAnsiTheme="minorEastAsia" w:eastAsiaTheme="minorEastAsia" w:cstheme="minorEastAsia"/>
                <w:color w:val="FF0000"/>
                <w:sz w:val="24"/>
              </w:rPr>
              <w:t>，</w:t>
            </w:r>
            <w:r>
              <w:rPr>
                <w:rFonts w:hint="eastAsia" w:asciiTheme="minorEastAsia" w:hAnsiTheme="minorEastAsia" w:eastAsiaTheme="minorEastAsia" w:cstheme="minorEastAsia"/>
                <w:sz w:val="24"/>
              </w:rPr>
              <w:t>而且美观</w:t>
            </w:r>
            <w:r>
              <w:rPr>
                <w:rFonts w:hint="eastAsia" w:asciiTheme="minorEastAsia" w:hAnsiTheme="minorEastAsia" w:eastAsiaTheme="minorEastAsia" w:cstheme="minorEastAsia"/>
                <w:color w:val="FF0000"/>
                <w:sz w:val="24"/>
              </w:rPr>
              <w:t>。</w:t>
            </w:r>
            <w:r>
              <w:rPr>
                <w:rFonts w:hint="eastAsia" w:asciiTheme="minorEastAsia" w:hAnsiTheme="minorEastAsia" w:eastAsiaTheme="minorEastAsia" w:cstheme="minorEastAsia"/>
                <w:sz w:val="24"/>
              </w:rPr>
              <w:t>桥面两侧有石栏，栏板上雕刻着精美的图案：有的刻着两条相互缠绕的龙，嘴里吐出美丽的水花；有的刻着两条飞龙，前爪相互抵着，各自回首遥望；还有的刻着双龙戏珠。所有的龙似乎都在游动，真像活</w:t>
            </w:r>
            <w:r>
              <w:rPr>
                <w:rFonts w:hint="eastAsia" w:asciiTheme="minorEastAsia" w:hAnsiTheme="minorEastAsia" w:eastAsiaTheme="minorEastAsia" w:cstheme="minorEastAsia"/>
                <w:color w:val="FF0000"/>
                <w:sz w:val="24"/>
              </w:rPr>
              <w:t>了</w:t>
            </w:r>
            <w:r>
              <w:rPr>
                <w:rFonts w:hint="eastAsia" w:asciiTheme="minorEastAsia" w:hAnsiTheme="minorEastAsia" w:eastAsiaTheme="minorEastAsia" w:cstheme="minorEastAsia"/>
                <w:sz w:val="24"/>
              </w:rPr>
              <w:t>一样。</w:t>
            </w:r>
          </w:p>
          <w:p w14:paraId="776F60B3">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①这个自然段共有几句话?(3句话)第1句写了什么，这一句起了什么作用?(这一句是承上启下的作用，引出了赵州桥建筑的又一特点：美观，同时又是本段的中心句。)</w:t>
            </w:r>
          </w:p>
          <w:p w14:paraId="06DDAD04">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②本段是怎样写出赵州桥的美观的？</w:t>
            </w:r>
          </w:p>
          <w:p w14:paraId="01431AD8">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预设：先总说它的美观：“桥面两侧有石栏，栏板上雕刻着精美的图案”。</w:t>
            </w:r>
          </w:p>
          <w:p w14:paraId="06698047">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预设：再分说，用“有的……有的……还有的……”的句式，列举了一些龙的图案，具体说明桥的“美观”。</w:t>
            </w:r>
            <w:r>
              <w:rPr>
                <w:rFonts w:hint="eastAsia" w:asciiTheme="minorEastAsia" w:hAnsiTheme="minorEastAsia" w:eastAsiaTheme="minorEastAsia" w:cstheme="minorEastAsia"/>
                <w:color w:val="FF0000"/>
                <w:sz w:val="24"/>
              </w:rPr>
              <w:t>（板书：美观：精美的图案、“有的……有的……还有的……”）</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cs="宋体" w:asciiTheme="minorEastAsia" w:hAnsiTheme="minorEastAsia" w:eastAsiaTheme="minorEastAsia"/>
                <w:sz w:val="24"/>
              </w:rPr>
              <w:t>③</w:t>
            </w:r>
            <w:r>
              <w:rPr>
                <w:rFonts w:hint="eastAsia" w:asciiTheme="minorEastAsia" w:hAnsiTheme="minorEastAsia" w:eastAsiaTheme="minorEastAsia" w:cstheme="minorEastAsia"/>
                <w:sz w:val="24"/>
              </w:rPr>
              <w:t>找出文中描写纹龙动作的词语，并用做动作体会意思。</w:t>
            </w:r>
          </w:p>
          <w:p w14:paraId="186AD2ED">
            <w:pPr>
              <w:pStyle w:val="16"/>
              <w:spacing w:line="440" w:lineRule="exact"/>
              <w:ind w:firstLine="480"/>
              <w:jc w:val="left"/>
              <w:rPr>
                <w:rFonts w:asciiTheme="minorEastAsia" w:hAnsiTheme="minorEastAsia" w:eastAsiaTheme="minorEastAsia"/>
                <w:sz w:val="24"/>
              </w:rPr>
            </w:pPr>
            <w:r>
              <w:rPr>
                <w:rFonts w:hint="eastAsia" w:asciiTheme="minorEastAsia" w:hAnsiTheme="minorEastAsia" w:eastAsiaTheme="minorEastAsia" w:cstheme="minorEastAsia"/>
                <w:sz w:val="24"/>
              </w:rPr>
              <w:t>“缠绕”、“抵”、“回首遥望”。</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w:t>
            </w:r>
            <w:r>
              <w:rPr>
                <w:rFonts w:hint="eastAsia" w:cs="宋体" w:asciiTheme="minorEastAsia" w:hAnsiTheme="minorEastAsia" w:eastAsiaTheme="minorEastAsia"/>
                <w:sz w:val="24"/>
              </w:rPr>
              <w:t>④</w:t>
            </w:r>
            <w:r>
              <w:rPr>
                <w:rFonts w:hint="eastAsia" w:asciiTheme="minorEastAsia" w:hAnsiTheme="minorEastAsia" w:eastAsiaTheme="minorEastAsia" w:cstheme="minorEastAsia"/>
                <w:sz w:val="24"/>
              </w:rPr>
              <w:t>照样子用“有的……有的……还有的……”说一段话。</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(3)指导朗读，用赞美的语气读出赵州桥的美观。</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4.学习第4自然段。</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color w:val="FF0000"/>
                <w:sz w:val="24"/>
              </w:rPr>
              <w:t>　板书：宝贵的历史文化遗产</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讨论：联系上面3个自然段，说说什么地方表现了劳动人民的智慧的才干，哪里告诉我们是宝贵的历史文化遗产。</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(设计独特，坚固、美观，表现了劳动人民的智慧和才干。建桥年代久远，至今已有1400多年。这是前人留下的，所以是宝贵的历史文化遗产。)</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4．请用“不但……而且……”关联词语把这段话联系起来。</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赵州桥不但表现了我国劳动人民的智慧和才干，而且是我国宝贵的历史文化遗产。</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(3)大声朗读最后一个自然段，要读出自豪的感情。</w:t>
            </w:r>
            <w:r>
              <w:rPr>
                <w:rFonts w:hint="eastAsia" w:asciiTheme="minorEastAsia" w:hAnsiTheme="minorEastAsia" w:eastAsiaTheme="minorEastAsia" w:cstheme="minorEastAsia"/>
                <w:sz w:val="24"/>
              </w:rPr>
              <w:br w:type="textWrapping"/>
            </w:r>
          </w:p>
        </w:tc>
        <w:tc>
          <w:tcPr>
            <w:tcW w:w="2552" w:type="dxa"/>
            <w:tcBorders>
              <w:top w:val="nil"/>
              <w:left w:val="nil"/>
              <w:bottom w:val="single" w:color="auto" w:sz="8" w:space="0"/>
              <w:right w:val="single" w:color="auto" w:sz="8" w:space="0"/>
            </w:tcBorders>
            <w:vAlign w:val="center"/>
          </w:tcPr>
          <w:p w14:paraId="552A96BC">
            <w:pPr>
              <w:pStyle w:val="16"/>
              <w:spacing w:line="440" w:lineRule="exact"/>
              <w:ind w:firstLine="0" w:firstLineChars="0"/>
              <w:jc w:val="left"/>
              <w:rPr>
                <w:rFonts w:asciiTheme="minorEastAsia" w:hAnsiTheme="minorEastAsia" w:eastAsiaTheme="minorEastAsia"/>
                <w:color w:val="000000"/>
                <w:sz w:val="24"/>
              </w:rPr>
            </w:pPr>
          </w:p>
          <w:p w14:paraId="5DE5938D">
            <w:pPr>
              <w:tabs>
                <w:tab w:val="left" w:pos="3103"/>
              </w:tabs>
              <w:spacing w:line="440" w:lineRule="exact"/>
              <w:jc w:val="left"/>
              <w:rPr>
                <w:rFonts w:cs="宋体" w:asciiTheme="minorEastAsia" w:hAnsiTheme="minorEastAsia" w:eastAsiaTheme="minorEastAsia"/>
                <w:b/>
                <w:bCs/>
                <w:color w:val="00B050"/>
                <w:sz w:val="24"/>
              </w:rPr>
            </w:pPr>
            <w:r>
              <w:rPr>
                <w:rFonts w:hint="eastAsia" w:cs="宋体" w:asciiTheme="minorEastAsia" w:hAnsiTheme="minorEastAsia" w:eastAsiaTheme="minorEastAsia"/>
                <w:color w:val="00B050"/>
                <w:sz w:val="24"/>
              </w:rPr>
              <w:t>【设计意图：学习课文，抓住中心句子、重点词语，理解课文内容，培养了学生理解分析能力、感悟能力。】</w:t>
            </w:r>
          </w:p>
          <w:p w14:paraId="4B5A71CC">
            <w:pPr>
              <w:tabs>
                <w:tab w:val="left" w:pos="3103"/>
              </w:tabs>
              <w:jc w:val="left"/>
              <w:rPr>
                <w:rFonts w:cs="宋体" w:asciiTheme="minorEastAsia" w:hAnsiTheme="minorEastAsia" w:eastAsiaTheme="minorEastAsia"/>
                <w:b/>
                <w:bCs/>
                <w:sz w:val="24"/>
              </w:rPr>
            </w:pPr>
          </w:p>
          <w:p w14:paraId="67CC7653">
            <w:pPr>
              <w:widowControl/>
              <w:jc w:val="left"/>
              <w:rPr>
                <w:rFonts w:cs="宋体" w:asciiTheme="minorEastAsia" w:hAnsiTheme="minorEastAsia" w:eastAsiaTheme="minorEastAsia"/>
                <w:kern w:val="0"/>
                <w:sz w:val="24"/>
              </w:rPr>
            </w:pPr>
          </w:p>
          <w:p w14:paraId="29E4387A">
            <w:pPr>
              <w:widowControl/>
              <w:jc w:val="left"/>
              <w:rPr>
                <w:rFonts w:cs="宋体" w:asciiTheme="minorEastAsia" w:hAnsiTheme="minorEastAsia" w:eastAsiaTheme="minorEastAsia"/>
                <w:kern w:val="0"/>
                <w:sz w:val="24"/>
              </w:rPr>
            </w:pPr>
          </w:p>
          <w:p w14:paraId="3357707F">
            <w:pPr>
              <w:widowControl/>
              <w:jc w:val="left"/>
              <w:rPr>
                <w:rFonts w:cs="宋体" w:asciiTheme="minorEastAsia" w:hAnsiTheme="minorEastAsia" w:eastAsiaTheme="minorEastAsia"/>
                <w:kern w:val="0"/>
                <w:sz w:val="24"/>
              </w:rPr>
            </w:pPr>
          </w:p>
          <w:p w14:paraId="3C837940">
            <w:pPr>
              <w:widowControl/>
              <w:jc w:val="left"/>
              <w:rPr>
                <w:rFonts w:cs="宋体" w:asciiTheme="minorEastAsia" w:hAnsiTheme="minorEastAsia" w:eastAsiaTheme="minorEastAsia"/>
                <w:kern w:val="0"/>
                <w:sz w:val="24"/>
              </w:rPr>
            </w:pPr>
          </w:p>
          <w:p w14:paraId="1ACF602C">
            <w:pPr>
              <w:widowControl/>
              <w:jc w:val="left"/>
              <w:rPr>
                <w:rFonts w:cs="宋体" w:asciiTheme="minorEastAsia" w:hAnsiTheme="minorEastAsia" w:eastAsiaTheme="minorEastAsia"/>
                <w:kern w:val="0"/>
                <w:sz w:val="24"/>
              </w:rPr>
            </w:pPr>
          </w:p>
          <w:p w14:paraId="20A93C3F">
            <w:pPr>
              <w:pStyle w:val="16"/>
              <w:spacing w:line="440" w:lineRule="exact"/>
              <w:ind w:firstLine="480"/>
              <w:jc w:val="left"/>
              <w:rPr>
                <w:rFonts w:asciiTheme="minorEastAsia" w:hAnsiTheme="minorEastAsia" w:eastAsiaTheme="minorEastAsia"/>
                <w:color w:val="000000"/>
                <w:sz w:val="24"/>
              </w:rPr>
            </w:pPr>
          </w:p>
          <w:p w14:paraId="17790293">
            <w:pPr>
              <w:pStyle w:val="16"/>
              <w:spacing w:line="440" w:lineRule="exact"/>
              <w:ind w:firstLine="480"/>
              <w:jc w:val="left"/>
              <w:rPr>
                <w:rFonts w:asciiTheme="minorEastAsia" w:hAnsiTheme="minorEastAsia" w:eastAsiaTheme="minorEastAsia"/>
                <w:color w:val="000000"/>
                <w:sz w:val="24"/>
              </w:rPr>
            </w:pPr>
          </w:p>
          <w:p w14:paraId="18647209">
            <w:pPr>
              <w:pStyle w:val="16"/>
              <w:spacing w:line="440" w:lineRule="exact"/>
              <w:ind w:firstLine="0" w:firstLineChars="0"/>
              <w:jc w:val="lef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  </w:t>
            </w:r>
          </w:p>
          <w:p w14:paraId="60777253">
            <w:pPr>
              <w:pStyle w:val="16"/>
              <w:spacing w:line="440" w:lineRule="exact"/>
              <w:ind w:firstLine="0" w:firstLineChars="0"/>
              <w:jc w:val="left"/>
              <w:rPr>
                <w:rFonts w:asciiTheme="minorEastAsia" w:hAnsiTheme="minorEastAsia" w:eastAsiaTheme="minorEastAsia"/>
                <w:color w:val="000000"/>
                <w:sz w:val="24"/>
              </w:rPr>
            </w:pPr>
          </w:p>
          <w:p w14:paraId="6169B6B0">
            <w:pPr>
              <w:pStyle w:val="16"/>
              <w:spacing w:line="440" w:lineRule="exact"/>
              <w:ind w:firstLine="0" w:firstLineChars="0"/>
              <w:jc w:val="left"/>
              <w:rPr>
                <w:rFonts w:asciiTheme="minorEastAsia" w:hAnsiTheme="minorEastAsia" w:eastAsiaTheme="minorEastAsia"/>
                <w:color w:val="000000"/>
                <w:sz w:val="24"/>
              </w:rPr>
            </w:pPr>
          </w:p>
          <w:p w14:paraId="2F92644A">
            <w:pPr>
              <w:pStyle w:val="16"/>
              <w:spacing w:line="440" w:lineRule="exact"/>
              <w:ind w:firstLine="0" w:firstLineChars="0"/>
              <w:jc w:val="left"/>
              <w:rPr>
                <w:rFonts w:asciiTheme="minorEastAsia" w:hAnsiTheme="minorEastAsia" w:eastAsiaTheme="minorEastAsia"/>
                <w:color w:val="000000"/>
                <w:sz w:val="24"/>
              </w:rPr>
            </w:pPr>
          </w:p>
          <w:p w14:paraId="1E1E495F">
            <w:pPr>
              <w:pStyle w:val="16"/>
              <w:spacing w:line="440" w:lineRule="exact"/>
              <w:ind w:firstLine="0" w:firstLineChars="0"/>
              <w:jc w:val="left"/>
              <w:rPr>
                <w:rFonts w:asciiTheme="minorEastAsia" w:hAnsiTheme="minorEastAsia" w:eastAsiaTheme="minorEastAsia"/>
                <w:color w:val="000000"/>
                <w:sz w:val="24"/>
              </w:rPr>
            </w:pPr>
          </w:p>
          <w:p w14:paraId="0AF176DD">
            <w:pPr>
              <w:pStyle w:val="16"/>
              <w:spacing w:line="440" w:lineRule="exact"/>
              <w:ind w:firstLine="0" w:firstLineChars="0"/>
              <w:jc w:val="left"/>
              <w:rPr>
                <w:rFonts w:asciiTheme="minorEastAsia" w:hAnsiTheme="minorEastAsia" w:eastAsiaTheme="minorEastAsia"/>
                <w:color w:val="000000"/>
                <w:sz w:val="24"/>
              </w:rPr>
            </w:pPr>
          </w:p>
          <w:p w14:paraId="6C69BC59">
            <w:pPr>
              <w:pStyle w:val="16"/>
              <w:spacing w:line="440" w:lineRule="exact"/>
              <w:ind w:firstLine="0" w:firstLineChars="0"/>
              <w:jc w:val="left"/>
              <w:rPr>
                <w:rFonts w:asciiTheme="minorEastAsia" w:hAnsiTheme="minorEastAsia" w:eastAsiaTheme="minorEastAsia"/>
                <w:color w:val="000000"/>
                <w:sz w:val="24"/>
              </w:rPr>
            </w:pPr>
          </w:p>
          <w:p w14:paraId="2F6B87C9">
            <w:pPr>
              <w:pStyle w:val="16"/>
              <w:spacing w:line="440" w:lineRule="exact"/>
              <w:ind w:firstLine="0" w:firstLineChars="0"/>
              <w:jc w:val="left"/>
              <w:rPr>
                <w:rFonts w:asciiTheme="minorEastAsia" w:hAnsiTheme="minorEastAsia" w:eastAsiaTheme="minorEastAsia"/>
                <w:color w:val="000000"/>
                <w:sz w:val="24"/>
              </w:rPr>
            </w:pPr>
          </w:p>
          <w:p w14:paraId="4B4501C3">
            <w:pPr>
              <w:pStyle w:val="16"/>
              <w:spacing w:line="440" w:lineRule="exact"/>
              <w:ind w:firstLine="0" w:firstLineChars="0"/>
              <w:jc w:val="left"/>
              <w:rPr>
                <w:rFonts w:asciiTheme="minorEastAsia" w:hAnsiTheme="minorEastAsia" w:eastAsiaTheme="minorEastAsia"/>
                <w:color w:val="000000"/>
                <w:sz w:val="24"/>
              </w:rPr>
            </w:pPr>
          </w:p>
          <w:p w14:paraId="31616437">
            <w:pPr>
              <w:pStyle w:val="16"/>
              <w:spacing w:line="440" w:lineRule="exact"/>
              <w:ind w:firstLine="0" w:firstLineChars="0"/>
              <w:jc w:val="left"/>
              <w:rPr>
                <w:rFonts w:asciiTheme="minorEastAsia" w:hAnsiTheme="minorEastAsia" w:eastAsiaTheme="minorEastAsia"/>
                <w:color w:val="000000"/>
                <w:sz w:val="24"/>
              </w:rPr>
            </w:pPr>
          </w:p>
          <w:p w14:paraId="004E6BAD">
            <w:pPr>
              <w:pStyle w:val="16"/>
              <w:spacing w:line="440" w:lineRule="exact"/>
              <w:ind w:firstLine="0" w:firstLineChars="0"/>
              <w:jc w:val="left"/>
              <w:rPr>
                <w:rFonts w:asciiTheme="minorEastAsia" w:hAnsiTheme="minorEastAsia" w:eastAsiaTheme="minorEastAsia"/>
                <w:color w:val="000000"/>
                <w:sz w:val="24"/>
              </w:rPr>
            </w:pPr>
          </w:p>
          <w:p w14:paraId="5B856938">
            <w:pPr>
              <w:tabs>
                <w:tab w:val="left" w:pos="3103"/>
              </w:tabs>
              <w:jc w:val="left"/>
              <w:rPr>
                <w:rFonts w:cs="宋体" w:asciiTheme="minorEastAsia" w:hAnsiTheme="minorEastAsia" w:eastAsiaTheme="minorEastAsia"/>
                <w:b/>
                <w:bCs/>
                <w:sz w:val="24"/>
              </w:rPr>
            </w:pPr>
          </w:p>
          <w:p w14:paraId="28226AFB">
            <w:pPr>
              <w:pStyle w:val="16"/>
              <w:spacing w:line="440" w:lineRule="exact"/>
              <w:ind w:firstLine="0" w:firstLineChars="0"/>
              <w:jc w:val="left"/>
              <w:rPr>
                <w:rFonts w:asciiTheme="minorEastAsia" w:hAnsiTheme="minorEastAsia" w:eastAsiaTheme="minorEastAsia"/>
                <w:color w:val="000000"/>
                <w:sz w:val="24"/>
              </w:rPr>
            </w:pPr>
          </w:p>
          <w:p w14:paraId="4B6ED4AF">
            <w:pPr>
              <w:tabs>
                <w:tab w:val="left" w:pos="3103"/>
              </w:tabs>
              <w:jc w:val="left"/>
              <w:rPr>
                <w:rFonts w:cs="宋体" w:asciiTheme="minorEastAsia" w:hAnsiTheme="minorEastAsia" w:eastAsiaTheme="minorEastAsia"/>
                <w:b/>
                <w:bCs/>
                <w:sz w:val="24"/>
              </w:rPr>
            </w:pPr>
          </w:p>
          <w:p w14:paraId="75E20B92">
            <w:pPr>
              <w:tabs>
                <w:tab w:val="left" w:pos="3103"/>
              </w:tabs>
              <w:jc w:val="left"/>
              <w:rPr>
                <w:rFonts w:cs="宋体" w:asciiTheme="minorEastAsia" w:hAnsiTheme="minorEastAsia" w:eastAsiaTheme="minorEastAsia"/>
                <w:b/>
                <w:bCs/>
                <w:sz w:val="24"/>
              </w:rPr>
            </w:pPr>
          </w:p>
          <w:p w14:paraId="7BE2E39C">
            <w:pPr>
              <w:spacing w:line="440" w:lineRule="exact"/>
              <w:rPr>
                <w:rFonts w:cs="宋体"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【设计意图：利用多种方法朗读课文，更深刻地理解课文内容，有效的培养了学生感情朗读的能力。】</w:t>
            </w:r>
          </w:p>
          <w:p w14:paraId="4A42D660">
            <w:pPr>
              <w:pStyle w:val="16"/>
              <w:spacing w:line="440" w:lineRule="exact"/>
              <w:ind w:firstLine="0" w:firstLineChars="0"/>
              <w:jc w:val="left"/>
              <w:rPr>
                <w:rFonts w:asciiTheme="minorEastAsia" w:hAnsiTheme="minorEastAsia" w:eastAsiaTheme="minorEastAsia"/>
                <w:color w:val="000000"/>
                <w:sz w:val="24"/>
              </w:rPr>
            </w:pPr>
          </w:p>
          <w:p w14:paraId="012700B6">
            <w:pPr>
              <w:pStyle w:val="16"/>
              <w:spacing w:line="440" w:lineRule="exact"/>
              <w:ind w:firstLine="0" w:firstLineChars="0"/>
              <w:jc w:val="left"/>
              <w:rPr>
                <w:rFonts w:asciiTheme="minorEastAsia" w:hAnsiTheme="minorEastAsia" w:eastAsiaTheme="minorEastAsia"/>
                <w:color w:val="000000"/>
                <w:sz w:val="24"/>
              </w:rPr>
            </w:pPr>
          </w:p>
          <w:p w14:paraId="505305CE">
            <w:pPr>
              <w:pStyle w:val="16"/>
              <w:spacing w:line="440" w:lineRule="exact"/>
              <w:ind w:firstLine="0" w:firstLineChars="0"/>
              <w:jc w:val="left"/>
              <w:rPr>
                <w:rFonts w:asciiTheme="minorEastAsia" w:hAnsiTheme="minorEastAsia" w:eastAsiaTheme="minorEastAsia"/>
                <w:color w:val="000000"/>
                <w:sz w:val="24"/>
              </w:rPr>
            </w:pPr>
          </w:p>
          <w:p w14:paraId="1C1298D0">
            <w:pPr>
              <w:pStyle w:val="16"/>
              <w:spacing w:line="440" w:lineRule="exact"/>
              <w:ind w:firstLine="0" w:firstLineChars="0"/>
              <w:jc w:val="left"/>
              <w:rPr>
                <w:rFonts w:asciiTheme="minorEastAsia" w:hAnsiTheme="minorEastAsia" w:eastAsiaTheme="minorEastAsia"/>
                <w:color w:val="000000"/>
                <w:sz w:val="24"/>
              </w:rPr>
            </w:pPr>
          </w:p>
          <w:p w14:paraId="107D34DD">
            <w:pPr>
              <w:pStyle w:val="16"/>
              <w:spacing w:line="440" w:lineRule="exact"/>
              <w:ind w:firstLine="0" w:firstLineChars="0"/>
              <w:jc w:val="left"/>
              <w:rPr>
                <w:rFonts w:asciiTheme="minorEastAsia" w:hAnsiTheme="minorEastAsia" w:eastAsiaTheme="minorEastAsia"/>
                <w:color w:val="000000"/>
                <w:sz w:val="24"/>
              </w:rPr>
            </w:pPr>
          </w:p>
          <w:p w14:paraId="2E61B8D6">
            <w:pPr>
              <w:pStyle w:val="16"/>
              <w:spacing w:line="440" w:lineRule="exact"/>
              <w:ind w:firstLine="0" w:firstLineChars="0"/>
              <w:jc w:val="left"/>
              <w:rPr>
                <w:rFonts w:asciiTheme="minorEastAsia" w:hAnsiTheme="minorEastAsia" w:eastAsiaTheme="minorEastAsia"/>
                <w:color w:val="000000"/>
                <w:sz w:val="24"/>
              </w:rPr>
            </w:pPr>
          </w:p>
          <w:p w14:paraId="75FCA635">
            <w:pPr>
              <w:pStyle w:val="16"/>
              <w:spacing w:line="440" w:lineRule="exact"/>
              <w:ind w:firstLine="0" w:firstLineChars="0"/>
              <w:jc w:val="left"/>
              <w:rPr>
                <w:rFonts w:asciiTheme="minorEastAsia" w:hAnsiTheme="minorEastAsia" w:eastAsiaTheme="minorEastAsia"/>
                <w:color w:val="000000"/>
                <w:sz w:val="24"/>
              </w:rPr>
            </w:pPr>
          </w:p>
          <w:p w14:paraId="78812F7E">
            <w:pPr>
              <w:pStyle w:val="16"/>
              <w:spacing w:line="440" w:lineRule="exact"/>
              <w:ind w:firstLine="0" w:firstLineChars="0"/>
              <w:jc w:val="left"/>
              <w:rPr>
                <w:rFonts w:asciiTheme="minorEastAsia" w:hAnsiTheme="minorEastAsia" w:eastAsiaTheme="minorEastAsia"/>
                <w:color w:val="000000"/>
                <w:sz w:val="24"/>
              </w:rPr>
            </w:pPr>
          </w:p>
          <w:p w14:paraId="0F07F8E0">
            <w:pPr>
              <w:pStyle w:val="16"/>
              <w:spacing w:line="440" w:lineRule="exact"/>
              <w:ind w:firstLine="0" w:firstLineChars="0"/>
              <w:jc w:val="left"/>
              <w:rPr>
                <w:rFonts w:asciiTheme="minorEastAsia" w:hAnsiTheme="minorEastAsia" w:eastAsiaTheme="minorEastAsia"/>
                <w:color w:val="000000"/>
                <w:sz w:val="24"/>
              </w:rPr>
            </w:pPr>
          </w:p>
          <w:p w14:paraId="3FE365D8">
            <w:pPr>
              <w:pStyle w:val="16"/>
              <w:spacing w:line="440" w:lineRule="exact"/>
              <w:ind w:firstLine="0" w:firstLineChars="0"/>
              <w:jc w:val="left"/>
              <w:rPr>
                <w:rFonts w:asciiTheme="minorEastAsia" w:hAnsiTheme="minorEastAsia" w:eastAsiaTheme="minorEastAsia"/>
                <w:color w:val="000000"/>
                <w:sz w:val="24"/>
              </w:rPr>
            </w:pPr>
          </w:p>
          <w:p w14:paraId="11C6D95A">
            <w:pPr>
              <w:pStyle w:val="16"/>
              <w:spacing w:line="440" w:lineRule="exact"/>
              <w:ind w:firstLine="0" w:firstLineChars="0"/>
              <w:jc w:val="left"/>
              <w:rPr>
                <w:rFonts w:asciiTheme="minorEastAsia" w:hAnsiTheme="minorEastAsia" w:eastAsiaTheme="minorEastAsia"/>
                <w:color w:val="000000"/>
                <w:sz w:val="24"/>
              </w:rPr>
            </w:pPr>
          </w:p>
          <w:p w14:paraId="148D08EC">
            <w:pPr>
              <w:pStyle w:val="16"/>
              <w:spacing w:line="440" w:lineRule="exact"/>
              <w:ind w:firstLine="0" w:firstLineChars="0"/>
              <w:jc w:val="left"/>
              <w:rPr>
                <w:rFonts w:asciiTheme="minorEastAsia" w:hAnsiTheme="minorEastAsia" w:eastAsiaTheme="minorEastAsia"/>
                <w:color w:val="000000"/>
                <w:sz w:val="24"/>
              </w:rPr>
            </w:pPr>
          </w:p>
          <w:p w14:paraId="019BF432">
            <w:pPr>
              <w:pStyle w:val="16"/>
              <w:spacing w:line="440" w:lineRule="exact"/>
              <w:ind w:firstLine="0" w:firstLineChars="0"/>
              <w:jc w:val="left"/>
              <w:rPr>
                <w:rFonts w:asciiTheme="minorEastAsia" w:hAnsiTheme="minorEastAsia" w:eastAsiaTheme="minorEastAsia"/>
                <w:color w:val="000000"/>
                <w:sz w:val="24"/>
              </w:rPr>
            </w:pPr>
          </w:p>
          <w:p w14:paraId="56F3C6F4">
            <w:pPr>
              <w:pStyle w:val="16"/>
              <w:spacing w:line="440" w:lineRule="exact"/>
              <w:ind w:firstLine="0" w:firstLineChars="0"/>
              <w:jc w:val="left"/>
              <w:rPr>
                <w:rFonts w:asciiTheme="minorEastAsia" w:hAnsiTheme="minorEastAsia" w:eastAsiaTheme="minorEastAsia"/>
                <w:color w:val="000000"/>
                <w:sz w:val="24"/>
              </w:rPr>
            </w:pPr>
          </w:p>
          <w:p w14:paraId="61245F99">
            <w:pPr>
              <w:pStyle w:val="16"/>
              <w:spacing w:line="440" w:lineRule="exact"/>
              <w:ind w:firstLine="0" w:firstLineChars="0"/>
              <w:jc w:val="left"/>
              <w:rPr>
                <w:rFonts w:asciiTheme="minorEastAsia" w:hAnsiTheme="minorEastAsia" w:eastAsiaTheme="minorEastAsia"/>
                <w:color w:val="000000"/>
                <w:sz w:val="24"/>
              </w:rPr>
            </w:pPr>
          </w:p>
          <w:p w14:paraId="4B745788">
            <w:pPr>
              <w:pStyle w:val="16"/>
              <w:spacing w:line="440" w:lineRule="exact"/>
              <w:ind w:firstLine="0" w:firstLineChars="0"/>
              <w:jc w:val="left"/>
              <w:rPr>
                <w:rFonts w:asciiTheme="minorEastAsia" w:hAnsiTheme="minorEastAsia" w:eastAsiaTheme="minorEastAsia"/>
                <w:color w:val="000000"/>
                <w:sz w:val="24"/>
              </w:rPr>
            </w:pPr>
          </w:p>
          <w:p w14:paraId="494EEC46">
            <w:pPr>
              <w:pStyle w:val="16"/>
              <w:spacing w:line="440" w:lineRule="exact"/>
              <w:ind w:firstLine="0" w:firstLineChars="0"/>
              <w:jc w:val="left"/>
              <w:rPr>
                <w:rFonts w:asciiTheme="minorEastAsia" w:hAnsiTheme="minorEastAsia" w:eastAsiaTheme="minorEastAsia"/>
                <w:color w:val="000000"/>
                <w:sz w:val="24"/>
              </w:rPr>
            </w:pPr>
          </w:p>
          <w:p w14:paraId="73CB1A89">
            <w:pPr>
              <w:pStyle w:val="16"/>
              <w:spacing w:line="440" w:lineRule="exact"/>
              <w:ind w:firstLine="0" w:firstLineChars="0"/>
              <w:jc w:val="left"/>
              <w:rPr>
                <w:rFonts w:asciiTheme="minorEastAsia" w:hAnsiTheme="minorEastAsia" w:eastAsiaTheme="minorEastAsia"/>
                <w:color w:val="000000"/>
                <w:sz w:val="24"/>
              </w:rPr>
            </w:pPr>
          </w:p>
          <w:p w14:paraId="51C5E331">
            <w:pPr>
              <w:pStyle w:val="16"/>
              <w:spacing w:line="440" w:lineRule="exact"/>
              <w:ind w:firstLine="0" w:firstLineChars="0"/>
              <w:jc w:val="left"/>
              <w:rPr>
                <w:rFonts w:asciiTheme="minorEastAsia" w:hAnsiTheme="minorEastAsia" w:eastAsiaTheme="minorEastAsia"/>
                <w:color w:val="000000"/>
                <w:sz w:val="24"/>
              </w:rPr>
            </w:pPr>
          </w:p>
          <w:p w14:paraId="2FA9BE85">
            <w:pPr>
              <w:pStyle w:val="16"/>
              <w:spacing w:line="440" w:lineRule="exact"/>
              <w:ind w:firstLine="0" w:firstLineChars="0"/>
              <w:jc w:val="left"/>
              <w:rPr>
                <w:rFonts w:asciiTheme="minorEastAsia" w:hAnsiTheme="minorEastAsia" w:eastAsiaTheme="minorEastAsia"/>
                <w:color w:val="000000"/>
                <w:sz w:val="24"/>
              </w:rPr>
            </w:pPr>
          </w:p>
          <w:p w14:paraId="1DFEC77D">
            <w:pPr>
              <w:pStyle w:val="16"/>
              <w:spacing w:line="440" w:lineRule="exact"/>
              <w:ind w:firstLine="0" w:firstLineChars="0"/>
              <w:jc w:val="left"/>
              <w:rPr>
                <w:rFonts w:asciiTheme="minorEastAsia" w:hAnsiTheme="minorEastAsia" w:eastAsiaTheme="minorEastAsia"/>
                <w:color w:val="000000"/>
                <w:sz w:val="24"/>
              </w:rPr>
            </w:pPr>
          </w:p>
          <w:p w14:paraId="5237D1B6">
            <w:pPr>
              <w:pStyle w:val="16"/>
              <w:spacing w:line="440" w:lineRule="exact"/>
              <w:ind w:firstLine="0" w:firstLineChars="0"/>
              <w:jc w:val="left"/>
              <w:rPr>
                <w:rFonts w:asciiTheme="minorEastAsia" w:hAnsiTheme="minorEastAsia" w:eastAsiaTheme="minorEastAsia"/>
                <w:color w:val="000000"/>
                <w:sz w:val="24"/>
              </w:rPr>
            </w:pPr>
          </w:p>
          <w:p w14:paraId="42752203">
            <w:pPr>
              <w:pStyle w:val="16"/>
              <w:spacing w:line="440" w:lineRule="exact"/>
              <w:ind w:firstLine="0" w:firstLineChars="0"/>
              <w:jc w:val="left"/>
              <w:rPr>
                <w:rFonts w:asciiTheme="minorEastAsia" w:hAnsiTheme="minorEastAsia" w:eastAsiaTheme="minorEastAsia"/>
                <w:color w:val="000000"/>
                <w:sz w:val="24"/>
              </w:rPr>
            </w:pPr>
          </w:p>
          <w:p w14:paraId="22A6A056">
            <w:pPr>
              <w:pStyle w:val="16"/>
              <w:spacing w:line="440" w:lineRule="exact"/>
              <w:ind w:firstLine="0" w:firstLineChars="0"/>
              <w:jc w:val="left"/>
              <w:rPr>
                <w:rFonts w:asciiTheme="minorEastAsia" w:hAnsiTheme="minorEastAsia" w:eastAsiaTheme="minorEastAsia"/>
                <w:color w:val="000000"/>
                <w:sz w:val="24"/>
              </w:rPr>
            </w:pPr>
          </w:p>
          <w:p w14:paraId="6D61D583">
            <w:pPr>
              <w:pStyle w:val="16"/>
              <w:spacing w:line="440" w:lineRule="exact"/>
              <w:ind w:firstLine="0" w:firstLineChars="0"/>
              <w:jc w:val="left"/>
              <w:rPr>
                <w:rFonts w:asciiTheme="minorEastAsia" w:hAnsiTheme="minorEastAsia" w:eastAsiaTheme="minorEastAsia"/>
                <w:color w:val="000000"/>
                <w:sz w:val="24"/>
              </w:rPr>
            </w:pPr>
          </w:p>
          <w:p w14:paraId="5D48ED5C">
            <w:pPr>
              <w:pStyle w:val="16"/>
              <w:spacing w:line="440" w:lineRule="exact"/>
              <w:ind w:firstLine="0" w:firstLineChars="0"/>
              <w:jc w:val="left"/>
              <w:rPr>
                <w:rFonts w:asciiTheme="minorEastAsia" w:hAnsiTheme="minorEastAsia" w:eastAsiaTheme="minorEastAsia"/>
                <w:color w:val="000000"/>
                <w:sz w:val="24"/>
              </w:rPr>
            </w:pPr>
          </w:p>
          <w:p w14:paraId="51C6DC7B">
            <w:pPr>
              <w:pStyle w:val="16"/>
              <w:spacing w:line="440" w:lineRule="exact"/>
              <w:ind w:firstLine="0" w:firstLineChars="0"/>
              <w:jc w:val="left"/>
              <w:rPr>
                <w:rFonts w:asciiTheme="minorEastAsia" w:hAnsiTheme="minorEastAsia" w:eastAsiaTheme="minorEastAsia"/>
                <w:color w:val="000000"/>
                <w:sz w:val="24"/>
              </w:rPr>
            </w:pPr>
          </w:p>
          <w:p w14:paraId="55053067">
            <w:pPr>
              <w:pStyle w:val="16"/>
              <w:spacing w:line="440" w:lineRule="exact"/>
              <w:ind w:firstLine="0" w:firstLineChars="0"/>
              <w:jc w:val="left"/>
              <w:rPr>
                <w:rFonts w:asciiTheme="minorEastAsia" w:hAnsiTheme="minorEastAsia" w:eastAsiaTheme="minorEastAsia"/>
                <w:color w:val="000000"/>
                <w:sz w:val="24"/>
              </w:rPr>
            </w:pPr>
          </w:p>
          <w:p w14:paraId="431EB177">
            <w:pPr>
              <w:pStyle w:val="16"/>
              <w:spacing w:line="440" w:lineRule="exact"/>
              <w:ind w:firstLine="0" w:firstLineChars="0"/>
              <w:jc w:val="left"/>
              <w:rPr>
                <w:rFonts w:asciiTheme="minorEastAsia" w:hAnsiTheme="minorEastAsia" w:eastAsiaTheme="minorEastAsia"/>
                <w:color w:val="000000"/>
                <w:sz w:val="24"/>
              </w:rPr>
            </w:pPr>
          </w:p>
          <w:p w14:paraId="0B8AF81A">
            <w:pPr>
              <w:pStyle w:val="16"/>
              <w:spacing w:line="440" w:lineRule="exact"/>
              <w:ind w:firstLine="0" w:firstLineChars="0"/>
              <w:jc w:val="left"/>
              <w:rPr>
                <w:rFonts w:asciiTheme="minorEastAsia" w:hAnsiTheme="minorEastAsia" w:eastAsiaTheme="minorEastAsia"/>
                <w:color w:val="000000"/>
                <w:sz w:val="24"/>
              </w:rPr>
            </w:pPr>
          </w:p>
          <w:p w14:paraId="6D5CB710">
            <w:pPr>
              <w:pStyle w:val="16"/>
              <w:spacing w:line="440" w:lineRule="exact"/>
              <w:ind w:firstLine="0" w:firstLineChars="0"/>
              <w:jc w:val="left"/>
              <w:rPr>
                <w:rFonts w:asciiTheme="minorEastAsia" w:hAnsiTheme="minorEastAsia" w:eastAsiaTheme="minorEastAsia"/>
                <w:color w:val="000000"/>
                <w:sz w:val="24"/>
              </w:rPr>
            </w:pPr>
          </w:p>
          <w:p w14:paraId="18E7D4CE">
            <w:pPr>
              <w:pStyle w:val="16"/>
              <w:spacing w:line="440" w:lineRule="exact"/>
              <w:ind w:firstLine="0" w:firstLineChars="0"/>
              <w:jc w:val="left"/>
              <w:rPr>
                <w:rFonts w:asciiTheme="minorEastAsia" w:hAnsiTheme="minorEastAsia" w:eastAsiaTheme="minorEastAsia"/>
                <w:color w:val="000000"/>
                <w:sz w:val="24"/>
              </w:rPr>
            </w:pPr>
          </w:p>
          <w:p w14:paraId="10DB9D35">
            <w:pPr>
              <w:pStyle w:val="16"/>
              <w:spacing w:line="440" w:lineRule="exact"/>
              <w:ind w:firstLine="0" w:firstLineChars="0"/>
              <w:jc w:val="left"/>
              <w:rPr>
                <w:rFonts w:asciiTheme="minorEastAsia" w:hAnsiTheme="minorEastAsia" w:eastAsiaTheme="minorEastAsia"/>
                <w:color w:val="000000"/>
                <w:sz w:val="24"/>
              </w:rPr>
            </w:pPr>
          </w:p>
          <w:p w14:paraId="542AC0D6">
            <w:pPr>
              <w:pStyle w:val="16"/>
              <w:spacing w:line="440" w:lineRule="exact"/>
              <w:ind w:firstLine="0" w:firstLineChars="0"/>
              <w:jc w:val="left"/>
              <w:rPr>
                <w:rFonts w:asciiTheme="minorEastAsia" w:hAnsiTheme="minorEastAsia" w:eastAsiaTheme="minorEastAsia"/>
                <w:color w:val="000000"/>
                <w:sz w:val="24"/>
              </w:rPr>
            </w:pPr>
          </w:p>
          <w:p w14:paraId="0734AFA2">
            <w:pPr>
              <w:pStyle w:val="16"/>
              <w:spacing w:line="440" w:lineRule="exact"/>
              <w:ind w:firstLine="0" w:firstLineChars="0"/>
              <w:jc w:val="left"/>
              <w:rPr>
                <w:rFonts w:asciiTheme="minorEastAsia" w:hAnsiTheme="minorEastAsia" w:eastAsiaTheme="minorEastAsia"/>
                <w:color w:val="000000"/>
                <w:sz w:val="24"/>
              </w:rPr>
            </w:pPr>
          </w:p>
          <w:p w14:paraId="0B427DD2">
            <w:pPr>
              <w:tabs>
                <w:tab w:val="left" w:pos="3103"/>
              </w:tabs>
              <w:jc w:val="left"/>
              <w:rPr>
                <w:rFonts w:cs="宋体" w:asciiTheme="minorEastAsia" w:hAnsiTheme="minorEastAsia" w:eastAsiaTheme="minorEastAsia"/>
                <w:b/>
                <w:bCs/>
                <w:sz w:val="24"/>
              </w:rPr>
            </w:pPr>
          </w:p>
          <w:p w14:paraId="10E19BF6">
            <w:pPr>
              <w:pStyle w:val="16"/>
              <w:spacing w:line="440" w:lineRule="exact"/>
              <w:ind w:firstLine="0" w:firstLineChars="0"/>
              <w:jc w:val="left"/>
              <w:rPr>
                <w:rFonts w:asciiTheme="minorEastAsia" w:hAnsiTheme="minorEastAsia" w:eastAsiaTheme="minorEastAsia"/>
                <w:color w:val="000000"/>
                <w:sz w:val="24"/>
              </w:rPr>
            </w:pPr>
          </w:p>
          <w:p w14:paraId="3A28E876">
            <w:pPr>
              <w:pStyle w:val="16"/>
              <w:spacing w:line="440" w:lineRule="exact"/>
              <w:ind w:firstLine="0" w:firstLineChars="0"/>
              <w:jc w:val="left"/>
              <w:rPr>
                <w:rFonts w:asciiTheme="minorEastAsia" w:hAnsiTheme="minorEastAsia" w:eastAsiaTheme="minorEastAsia"/>
                <w:color w:val="000000"/>
                <w:sz w:val="24"/>
              </w:rPr>
            </w:pPr>
          </w:p>
          <w:p w14:paraId="4E6AC444">
            <w:pPr>
              <w:pStyle w:val="16"/>
              <w:spacing w:line="440" w:lineRule="exact"/>
              <w:ind w:firstLine="0" w:firstLineChars="0"/>
              <w:jc w:val="left"/>
              <w:rPr>
                <w:rFonts w:asciiTheme="minorEastAsia" w:hAnsiTheme="minorEastAsia" w:eastAsiaTheme="minorEastAsia"/>
                <w:color w:val="000000"/>
                <w:sz w:val="24"/>
              </w:rPr>
            </w:pPr>
          </w:p>
          <w:p w14:paraId="70F856E4">
            <w:pPr>
              <w:pStyle w:val="16"/>
              <w:spacing w:line="440" w:lineRule="exact"/>
              <w:ind w:firstLine="0" w:firstLineChars="0"/>
              <w:jc w:val="left"/>
              <w:rPr>
                <w:rFonts w:asciiTheme="minorEastAsia" w:hAnsiTheme="minorEastAsia" w:eastAsiaTheme="minorEastAsia"/>
                <w:color w:val="000000"/>
                <w:sz w:val="24"/>
              </w:rPr>
            </w:pPr>
          </w:p>
          <w:p w14:paraId="022A6224">
            <w:pPr>
              <w:pStyle w:val="16"/>
              <w:spacing w:line="440" w:lineRule="exact"/>
              <w:ind w:firstLine="0" w:firstLineChars="0"/>
              <w:jc w:val="left"/>
              <w:rPr>
                <w:rFonts w:asciiTheme="minorEastAsia" w:hAnsiTheme="minorEastAsia" w:eastAsiaTheme="minorEastAsia"/>
                <w:color w:val="000000"/>
                <w:sz w:val="24"/>
              </w:rPr>
            </w:pPr>
          </w:p>
          <w:p w14:paraId="2F03B58D">
            <w:pPr>
              <w:pStyle w:val="16"/>
              <w:spacing w:line="440" w:lineRule="exact"/>
              <w:ind w:firstLine="0" w:firstLineChars="0"/>
              <w:jc w:val="left"/>
              <w:rPr>
                <w:rFonts w:asciiTheme="minorEastAsia" w:hAnsiTheme="minorEastAsia" w:eastAsiaTheme="minorEastAsia"/>
                <w:color w:val="000000"/>
                <w:sz w:val="24"/>
              </w:rPr>
            </w:pPr>
          </w:p>
          <w:p w14:paraId="3C58BE16">
            <w:pPr>
              <w:pStyle w:val="16"/>
              <w:spacing w:line="440" w:lineRule="exact"/>
              <w:ind w:firstLine="0" w:firstLineChars="0"/>
              <w:jc w:val="left"/>
              <w:rPr>
                <w:rFonts w:asciiTheme="minorEastAsia" w:hAnsiTheme="minorEastAsia" w:eastAsiaTheme="minorEastAsia"/>
                <w:color w:val="000000"/>
                <w:sz w:val="24"/>
              </w:rPr>
            </w:pPr>
          </w:p>
          <w:p w14:paraId="338136FF">
            <w:pPr>
              <w:pStyle w:val="16"/>
              <w:spacing w:line="440" w:lineRule="exact"/>
              <w:ind w:firstLine="0" w:firstLineChars="0"/>
              <w:jc w:val="left"/>
              <w:rPr>
                <w:rFonts w:asciiTheme="minorEastAsia" w:hAnsiTheme="minorEastAsia" w:eastAsiaTheme="minorEastAsia"/>
                <w:color w:val="000000"/>
                <w:sz w:val="24"/>
              </w:rPr>
            </w:pPr>
          </w:p>
          <w:p w14:paraId="7F27A8C7">
            <w:pPr>
              <w:pStyle w:val="16"/>
              <w:spacing w:line="440" w:lineRule="exact"/>
              <w:ind w:firstLine="0" w:firstLineChars="0"/>
              <w:jc w:val="left"/>
              <w:rPr>
                <w:rFonts w:asciiTheme="minorEastAsia" w:hAnsiTheme="minorEastAsia" w:eastAsiaTheme="minorEastAsia"/>
                <w:color w:val="000000"/>
                <w:sz w:val="24"/>
              </w:rPr>
            </w:pPr>
          </w:p>
          <w:p w14:paraId="2F82D9D2">
            <w:pPr>
              <w:pStyle w:val="16"/>
              <w:spacing w:line="440" w:lineRule="exact"/>
              <w:ind w:firstLine="0" w:firstLineChars="0"/>
              <w:jc w:val="left"/>
              <w:rPr>
                <w:rFonts w:asciiTheme="minorEastAsia" w:hAnsiTheme="minorEastAsia" w:eastAsiaTheme="minorEastAsia"/>
                <w:color w:val="000000"/>
                <w:sz w:val="24"/>
              </w:rPr>
            </w:pPr>
          </w:p>
          <w:p w14:paraId="49EB2D1F">
            <w:pPr>
              <w:pStyle w:val="16"/>
              <w:spacing w:line="440" w:lineRule="exact"/>
              <w:ind w:firstLine="0" w:firstLineChars="0"/>
              <w:jc w:val="left"/>
              <w:rPr>
                <w:rFonts w:asciiTheme="minorEastAsia" w:hAnsiTheme="minorEastAsia" w:eastAsiaTheme="minorEastAsia"/>
                <w:color w:val="000000"/>
                <w:sz w:val="24"/>
              </w:rPr>
            </w:pPr>
          </w:p>
          <w:p w14:paraId="5E2EE450">
            <w:pPr>
              <w:pStyle w:val="16"/>
              <w:spacing w:line="440" w:lineRule="exact"/>
              <w:ind w:firstLine="0" w:firstLineChars="0"/>
              <w:jc w:val="left"/>
              <w:rPr>
                <w:rFonts w:asciiTheme="minorEastAsia" w:hAnsiTheme="minorEastAsia" w:eastAsiaTheme="minorEastAsia"/>
                <w:color w:val="000000"/>
                <w:sz w:val="24"/>
              </w:rPr>
            </w:pPr>
          </w:p>
          <w:p w14:paraId="47F9BA09">
            <w:pPr>
              <w:pStyle w:val="16"/>
              <w:spacing w:line="440" w:lineRule="exact"/>
              <w:ind w:firstLine="0" w:firstLineChars="0"/>
              <w:jc w:val="left"/>
              <w:rPr>
                <w:rFonts w:asciiTheme="minorEastAsia" w:hAnsiTheme="minorEastAsia" w:eastAsiaTheme="minorEastAsia"/>
                <w:color w:val="000000"/>
                <w:sz w:val="24"/>
              </w:rPr>
            </w:pPr>
          </w:p>
          <w:p w14:paraId="5262D777">
            <w:pPr>
              <w:spacing w:line="440" w:lineRule="exact"/>
              <w:rPr>
                <w:rFonts w:cs="宋体" w:asciiTheme="minorEastAsia" w:hAnsiTheme="minorEastAsia" w:eastAsiaTheme="minorEastAsia"/>
                <w:color w:val="000000" w:themeColor="text1"/>
                <w:sz w:val="24"/>
              </w:rPr>
            </w:pPr>
          </w:p>
          <w:p w14:paraId="34F0D529">
            <w:pPr>
              <w:spacing w:line="440" w:lineRule="exact"/>
              <w:rPr>
                <w:rFonts w:cs="宋体" w:asciiTheme="minorEastAsia" w:hAnsiTheme="minorEastAsia" w:eastAsiaTheme="minorEastAsia"/>
                <w:b/>
                <w:bCs/>
                <w:color w:val="00B050"/>
                <w:sz w:val="24"/>
              </w:rPr>
            </w:pPr>
            <w:r>
              <w:rPr>
                <w:rFonts w:hint="eastAsia" w:cs="宋体" w:asciiTheme="minorEastAsia" w:hAnsiTheme="minorEastAsia" w:eastAsiaTheme="minorEastAsia"/>
                <w:color w:val="00B050"/>
                <w:sz w:val="24"/>
              </w:rPr>
              <w:t>【设计意图：用不同的句式说话，有效地训练学生的说话能力。】</w:t>
            </w:r>
          </w:p>
          <w:p w14:paraId="162E5313">
            <w:pPr>
              <w:spacing w:line="440" w:lineRule="exact"/>
              <w:rPr>
                <w:rFonts w:cs="宋体" w:asciiTheme="minorEastAsia" w:hAnsiTheme="minorEastAsia" w:eastAsiaTheme="minorEastAsia"/>
                <w:color w:val="00B050"/>
                <w:sz w:val="24"/>
              </w:rPr>
            </w:pPr>
          </w:p>
          <w:p w14:paraId="0A35B6D4">
            <w:pPr>
              <w:pStyle w:val="16"/>
              <w:spacing w:line="440" w:lineRule="exact"/>
              <w:ind w:firstLine="0" w:firstLineChars="0"/>
              <w:jc w:val="left"/>
              <w:rPr>
                <w:rFonts w:asciiTheme="minorEastAsia" w:hAnsiTheme="minorEastAsia" w:eastAsiaTheme="minorEastAsia"/>
                <w:color w:val="000000"/>
                <w:sz w:val="24"/>
              </w:rPr>
            </w:pPr>
          </w:p>
          <w:p w14:paraId="49B39BF6">
            <w:pPr>
              <w:pStyle w:val="16"/>
              <w:spacing w:line="440" w:lineRule="exact"/>
              <w:ind w:firstLine="0" w:firstLineChars="0"/>
              <w:jc w:val="left"/>
              <w:rPr>
                <w:rFonts w:asciiTheme="minorEastAsia" w:hAnsiTheme="minorEastAsia" w:eastAsiaTheme="minorEastAsia"/>
                <w:color w:val="000000"/>
                <w:sz w:val="24"/>
              </w:rPr>
            </w:pPr>
          </w:p>
          <w:p w14:paraId="0A730802">
            <w:pPr>
              <w:pStyle w:val="16"/>
              <w:spacing w:line="440" w:lineRule="exact"/>
              <w:ind w:firstLine="0" w:firstLineChars="0"/>
              <w:jc w:val="left"/>
              <w:rPr>
                <w:rFonts w:asciiTheme="minorEastAsia" w:hAnsiTheme="minorEastAsia" w:eastAsiaTheme="minorEastAsia"/>
                <w:color w:val="000000"/>
                <w:sz w:val="24"/>
              </w:rPr>
            </w:pPr>
          </w:p>
          <w:p w14:paraId="7A06EDD2">
            <w:pPr>
              <w:pStyle w:val="16"/>
              <w:spacing w:line="440" w:lineRule="exact"/>
              <w:ind w:firstLine="0" w:firstLineChars="0"/>
              <w:jc w:val="left"/>
              <w:rPr>
                <w:rFonts w:asciiTheme="minorEastAsia" w:hAnsiTheme="minorEastAsia" w:eastAsiaTheme="minorEastAsia"/>
                <w:color w:val="000000"/>
                <w:sz w:val="24"/>
              </w:rPr>
            </w:pPr>
          </w:p>
          <w:p w14:paraId="76DE7ADC">
            <w:pPr>
              <w:pStyle w:val="16"/>
              <w:spacing w:line="440" w:lineRule="exact"/>
              <w:ind w:firstLine="0" w:firstLineChars="0"/>
              <w:jc w:val="left"/>
              <w:rPr>
                <w:rFonts w:asciiTheme="minorEastAsia" w:hAnsiTheme="minorEastAsia" w:eastAsiaTheme="minorEastAsia"/>
                <w:color w:val="000000"/>
                <w:sz w:val="24"/>
              </w:rPr>
            </w:pPr>
          </w:p>
          <w:p w14:paraId="501C4793">
            <w:pPr>
              <w:widowControl/>
              <w:ind w:firstLine="480" w:firstLineChars="200"/>
              <w:jc w:val="left"/>
              <w:rPr>
                <w:rFonts w:asciiTheme="minorEastAsia" w:hAnsiTheme="minorEastAsia" w:eastAsiaTheme="minorEastAsia"/>
                <w:color w:val="000000"/>
                <w:sz w:val="24"/>
              </w:rPr>
            </w:pPr>
          </w:p>
        </w:tc>
      </w:tr>
      <w:tr w14:paraId="5A21EA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674D2F96">
            <w:pPr>
              <w:widowControl/>
              <w:jc w:val="left"/>
            </w:pPr>
            <w:r>
              <w:rPr>
                <w:rStyle w:val="10"/>
                <w:rFonts w:ascii="宋体" w:hAnsi="宋体" w:cs="宋体"/>
                <w:kern w:val="0"/>
                <w:sz w:val="24"/>
              </w:rPr>
              <w:t>课堂小结及拓展延伸</w:t>
            </w:r>
          </w:p>
          <w:p w14:paraId="17277139">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5F2F687A">
            <w:pPr>
              <w:widowControl/>
              <w:spacing w:before="100" w:beforeAutospacing="1" w:after="100" w:afterAutospacing="1" w:line="360" w:lineRule="auto"/>
              <w:ind w:firstLine="241" w:firstLineChars="100"/>
              <w:jc w:val="left"/>
              <w:rPr>
                <w:rFonts w:asciiTheme="minorEastAsia" w:hAnsiTheme="minorEastAsia" w:eastAsiaTheme="minorEastAsia"/>
              </w:rPr>
            </w:pPr>
            <w:r>
              <w:rPr>
                <w:rFonts w:hint="eastAsia" w:asciiTheme="minorEastAsia" w:hAnsiTheme="minorEastAsia" w:eastAsiaTheme="minorEastAsia" w:cstheme="minorEastAsia"/>
                <w:b/>
                <w:bCs/>
                <w:sz w:val="24"/>
              </w:rPr>
              <w:t>三、读课文，回顾总结。</w:t>
            </w:r>
            <w:r>
              <w:rPr>
                <w:rFonts w:hint="eastAsia" w:asciiTheme="minorEastAsia" w:hAnsiTheme="minorEastAsia" w:eastAsiaTheme="minorEastAsia" w:cstheme="minorEastAsia"/>
                <w:b/>
                <w:bCs/>
                <w:sz w:val="24"/>
              </w:rPr>
              <w:br w:type="textWrapping"/>
            </w:r>
            <w:r>
              <w:rPr>
                <w:rFonts w:hint="eastAsia" w:asciiTheme="minorEastAsia" w:hAnsiTheme="minorEastAsia" w:eastAsiaTheme="minorEastAsia" w:cstheme="minorEastAsia"/>
                <w:sz w:val="24"/>
              </w:rPr>
              <w:t>　　1.朗读课文，进一步体会文章的主要内容。</w:t>
            </w:r>
            <w:r>
              <w:rPr>
                <w:rFonts w:hint="eastAsia" w:cs="宋体" w:asciiTheme="minorEastAsia" w:hAnsiTheme="minorEastAsia" w:eastAsiaTheme="minorEastAsia"/>
                <w:b/>
                <w:bCs/>
                <w:color w:val="1D41D5"/>
                <w:sz w:val="24"/>
              </w:rPr>
              <w:t>（课件出示16）</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color w:val="1D41D5"/>
                <w:sz w:val="24"/>
              </w:rPr>
              <w:t>填空：这篇课文讲的是历史悠久，</w:t>
            </w:r>
            <w:r>
              <w:rPr>
                <w:rFonts w:hint="eastAsia" w:asciiTheme="minorEastAsia" w:hAnsiTheme="minorEastAsia" w:eastAsiaTheme="minorEastAsia" w:cstheme="minorEastAsia"/>
                <w:color w:val="1D41D5"/>
                <w:sz w:val="24"/>
                <w:u w:val="single"/>
              </w:rPr>
              <w:t>世界闻名</w:t>
            </w:r>
            <w:r>
              <w:rPr>
                <w:rFonts w:hint="eastAsia" w:asciiTheme="minorEastAsia" w:hAnsiTheme="minorEastAsia" w:eastAsiaTheme="minorEastAsia" w:cstheme="minorEastAsia"/>
                <w:color w:val="1D41D5"/>
                <w:sz w:val="24"/>
              </w:rPr>
              <w:t>的赵州桥既</w:t>
            </w:r>
            <w:r>
              <w:rPr>
                <w:rFonts w:hint="eastAsia" w:asciiTheme="minorEastAsia" w:hAnsiTheme="minorEastAsia" w:eastAsiaTheme="minorEastAsia" w:cstheme="minorEastAsia"/>
                <w:color w:val="1D41D5"/>
                <w:sz w:val="24"/>
                <w:u w:val="single"/>
              </w:rPr>
              <w:t>坚固</w:t>
            </w:r>
            <w:r>
              <w:rPr>
                <w:rFonts w:hint="eastAsia" w:asciiTheme="minorEastAsia" w:hAnsiTheme="minorEastAsia" w:eastAsiaTheme="minorEastAsia" w:cstheme="minorEastAsia"/>
                <w:color w:val="1D41D5"/>
                <w:sz w:val="24"/>
              </w:rPr>
              <w:t>又</w:t>
            </w:r>
            <w:r>
              <w:rPr>
                <w:rFonts w:hint="eastAsia" w:asciiTheme="minorEastAsia" w:hAnsiTheme="minorEastAsia" w:eastAsiaTheme="minorEastAsia" w:cstheme="minorEastAsia"/>
                <w:color w:val="1D41D5"/>
                <w:sz w:val="24"/>
                <w:u w:val="single"/>
              </w:rPr>
              <w:t>美观</w:t>
            </w:r>
            <w:r>
              <w:rPr>
                <w:rFonts w:hint="eastAsia" w:asciiTheme="minorEastAsia" w:hAnsiTheme="minorEastAsia" w:eastAsiaTheme="minorEastAsia" w:cstheme="minorEastAsia"/>
                <w:color w:val="1D41D5"/>
                <w:sz w:val="24"/>
              </w:rPr>
              <w:t>，它的建造是建桥史上的一个</w:t>
            </w:r>
            <w:r>
              <w:rPr>
                <w:rFonts w:hint="eastAsia" w:asciiTheme="minorEastAsia" w:hAnsiTheme="minorEastAsia" w:eastAsiaTheme="minorEastAsia" w:cstheme="minorEastAsia"/>
                <w:color w:val="1D41D5"/>
                <w:sz w:val="24"/>
                <w:u w:val="single"/>
              </w:rPr>
              <w:t>创举</w:t>
            </w:r>
            <w:r>
              <w:rPr>
                <w:rFonts w:hint="eastAsia" w:asciiTheme="minorEastAsia" w:hAnsiTheme="minorEastAsia" w:eastAsiaTheme="minorEastAsia" w:cstheme="minorEastAsia"/>
                <w:color w:val="1D41D5"/>
                <w:sz w:val="24"/>
              </w:rPr>
              <w:t>，充分体现了我国劳动人民的</w:t>
            </w:r>
            <w:r>
              <w:rPr>
                <w:rFonts w:hint="eastAsia" w:asciiTheme="minorEastAsia" w:hAnsiTheme="minorEastAsia" w:eastAsiaTheme="minorEastAsia" w:cstheme="minorEastAsia"/>
                <w:color w:val="1D41D5"/>
                <w:sz w:val="24"/>
                <w:u w:val="single"/>
              </w:rPr>
              <w:t>智慧和才干</w:t>
            </w:r>
            <w:r>
              <w:rPr>
                <w:rFonts w:hint="eastAsia" w:asciiTheme="minorEastAsia" w:hAnsiTheme="minorEastAsia" w:eastAsiaTheme="minorEastAsia" w:cstheme="minorEastAsia"/>
                <w:color w:val="1D41D5"/>
                <w:sz w:val="24"/>
              </w:rPr>
              <w:t>。</w:t>
            </w:r>
          </w:p>
        </w:tc>
        <w:tc>
          <w:tcPr>
            <w:tcW w:w="2552" w:type="dxa"/>
            <w:tcBorders>
              <w:top w:val="nil"/>
              <w:left w:val="nil"/>
              <w:bottom w:val="single" w:color="auto" w:sz="8" w:space="0"/>
              <w:right w:val="single" w:color="auto" w:sz="8" w:space="0"/>
            </w:tcBorders>
            <w:vAlign w:val="center"/>
          </w:tcPr>
          <w:p w14:paraId="38C8092E">
            <w:pPr>
              <w:spacing w:line="440" w:lineRule="exact"/>
              <w:rPr>
                <w:rFonts w:cs="宋体" w:asciiTheme="minorEastAsia" w:hAnsiTheme="minorEastAsia" w:eastAsiaTheme="minorEastAsia"/>
                <w:b/>
                <w:bCs/>
                <w:color w:val="00B050"/>
                <w:sz w:val="30"/>
                <w:szCs w:val="30"/>
              </w:rPr>
            </w:pPr>
            <w:r>
              <w:rPr>
                <w:rFonts w:hint="eastAsia" w:cs="宋体" w:asciiTheme="minorEastAsia" w:hAnsiTheme="minorEastAsia" w:eastAsiaTheme="minorEastAsia"/>
                <w:color w:val="00B050"/>
                <w:sz w:val="24"/>
              </w:rPr>
              <w:t>【设计意图：概括课文内容，起到总结、回顾全文的作用。】</w:t>
            </w:r>
          </w:p>
          <w:p w14:paraId="6D150306">
            <w:pPr>
              <w:pStyle w:val="16"/>
              <w:spacing w:line="440" w:lineRule="exact"/>
              <w:ind w:firstLine="0" w:firstLineChars="0"/>
              <w:jc w:val="left"/>
              <w:rPr>
                <w:rFonts w:asciiTheme="minorEastAsia" w:hAnsiTheme="minorEastAsia" w:eastAsiaTheme="minorEastAsia"/>
              </w:rPr>
            </w:pPr>
          </w:p>
        </w:tc>
      </w:tr>
      <w:tr w14:paraId="6A348E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62398A6B">
            <w:pPr>
              <w:widowControl/>
              <w:jc w:val="left"/>
            </w:pPr>
            <w:r>
              <w:rPr>
                <w:rStyle w:val="10"/>
                <w:rFonts w:ascii="宋体" w:hAnsi="宋体" w:cs="宋体"/>
                <w:kern w:val="0"/>
                <w:sz w:val="24"/>
              </w:rPr>
              <w:t>板书</w:t>
            </w:r>
          </w:p>
          <w:p w14:paraId="548023CE">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52EA761E">
            <w:pPr>
              <w:spacing w:line="440" w:lineRule="exact"/>
              <w:rPr>
                <w:rFonts w:asciiTheme="minorEastAsia" w:hAnsiTheme="minorEastAsia" w:eastAsiaTheme="minorEastAsia"/>
                <w:color w:val="333333"/>
                <w:sz w:val="28"/>
                <w:szCs w:val="28"/>
              </w:rPr>
            </w:pPr>
          </w:p>
          <w:p w14:paraId="07C24667">
            <w:pPr>
              <w:rPr>
                <w:rFonts w:asciiTheme="minorEastAsia" w:hAnsiTheme="minorEastAsia" w:eastAsiaTheme="minorEastAsia" w:cstheme="minorEastAsia"/>
                <w:color w:val="FF0000"/>
                <w:sz w:val="24"/>
                <w:shd w:val="clear" w:color="auto" w:fill="FFFFFF"/>
              </w:rPr>
            </w:pPr>
            <w:r>
              <w:rPr>
                <w:rFonts w:asciiTheme="minorEastAsia" w:hAnsiTheme="minorEastAsia" w:eastAsiaTheme="minorEastAsia"/>
                <w:sz w:val="18"/>
                <w:szCs w:val="22"/>
              </w:rPr>
              <w:pict>
                <v:shape id="_x0000_s1025" o:spid="_x0000_s1025" o:spt="87" type="#_x0000_t87" style="position:absolute;left:0pt;margin-left:110.15pt;margin-top:7.3pt;height:110.1pt;width:7.45pt;z-index:251662336;mso-width-relative:page;mso-height-relative:page;" filled="f" stroked="t" coordsize="21600,21600" adj="121">
                  <v:path arrowok="t"/>
                  <v:fill on="f" focussize="0,0"/>
                  <v:stroke weight="0.5pt" color="#4F81BD" joinstyle="miter"/>
                  <v:imagedata o:title=""/>
                  <o:lock v:ext="edit"/>
                </v:shape>
              </w:pict>
            </w:r>
            <w:r>
              <w:rPr>
                <w:rFonts w:hint="eastAsia" w:cs="微软雅黑" w:asciiTheme="minorEastAsia" w:hAnsiTheme="minorEastAsia" w:eastAsiaTheme="minorEastAsia"/>
                <w:color w:val="2C2C2C"/>
                <w:sz w:val="18"/>
                <w:szCs w:val="18"/>
                <w:shd w:val="clear" w:color="auto" w:fill="FFFFFF"/>
              </w:rPr>
              <w:t xml:space="preserve">     </w:t>
            </w:r>
            <w:r>
              <w:rPr>
                <w:rFonts w:hint="eastAsia" w:asciiTheme="minorEastAsia" w:hAnsiTheme="minorEastAsia" w:eastAsiaTheme="minorEastAsia" w:cstheme="minorEastAsia"/>
                <w:color w:val="2C2C2C"/>
                <w:sz w:val="24"/>
                <w:shd w:val="clear" w:color="auto" w:fill="FFFFFF"/>
              </w:rPr>
              <w:t xml:space="preserve">              </w:t>
            </w:r>
            <w:r>
              <w:rPr>
                <w:rFonts w:hint="eastAsia" w:asciiTheme="minorEastAsia" w:hAnsiTheme="minorEastAsia" w:eastAsiaTheme="minorEastAsia" w:cstheme="minorEastAsia"/>
                <w:color w:val="FF0000"/>
                <w:sz w:val="24"/>
                <w:shd w:val="clear" w:color="auto" w:fill="FFFFFF"/>
              </w:rPr>
              <w:t xml:space="preserve">   世界闻名、</w:t>
            </w:r>
            <w:r>
              <w:rPr>
                <w:rFonts w:hint="eastAsia" w:asciiTheme="minorEastAsia" w:hAnsiTheme="minorEastAsia" w:eastAsiaTheme="minorEastAsia" w:cstheme="minorEastAsia"/>
                <w:color w:val="FF0000"/>
                <w:sz w:val="24"/>
              </w:rPr>
              <w:t>历史悠久 （1400多年）</w:t>
            </w:r>
          </w:p>
          <w:p w14:paraId="4313874E">
            <w:pPr>
              <w:ind w:firstLine="480" w:firstLineChars="200"/>
              <w:rPr>
                <w:rFonts w:asciiTheme="minorEastAsia" w:hAnsiTheme="minorEastAsia" w:eastAsiaTheme="minorEastAsia" w:cstheme="minorEastAsia"/>
                <w:color w:val="FF0000"/>
                <w:sz w:val="24"/>
                <w:shd w:val="clear" w:color="auto" w:fill="FFFFFF"/>
              </w:rPr>
            </w:pPr>
          </w:p>
          <w:p w14:paraId="5F3A836A">
            <w:pPr>
              <w:ind w:left="3687" w:leftChars="1070" w:hanging="1440" w:hangingChars="600"/>
              <w:rPr>
                <w:rFonts w:asciiTheme="minorEastAsia" w:hAnsiTheme="minorEastAsia" w:eastAsiaTheme="minorEastAsia" w:cstheme="minorEastAsia"/>
                <w:color w:val="FF0000"/>
                <w:sz w:val="24"/>
                <w:shd w:val="clear" w:color="auto" w:fill="FFFFFF"/>
              </w:rPr>
            </w:pPr>
            <w:r>
              <w:rPr>
                <w:rFonts w:hint="eastAsia" w:asciiTheme="minorEastAsia" w:hAnsiTheme="minorEastAsia" w:eastAsiaTheme="minorEastAsia" w:cstheme="minorEastAsia"/>
                <w:color w:val="FF0000"/>
                <w:sz w:val="24"/>
                <w:shd w:val="clear" w:color="auto" w:fill="FFFFFF"/>
              </w:rPr>
              <w:t xml:space="preserve"> 不但坚固：</w:t>
            </w:r>
            <w:r>
              <w:rPr>
                <w:rFonts w:hint="eastAsia" w:asciiTheme="minorEastAsia" w:hAnsiTheme="minorEastAsia" w:eastAsiaTheme="minorEastAsia" w:cstheme="minorEastAsia"/>
                <w:color w:val="FF0000"/>
                <w:sz w:val="24"/>
              </w:rPr>
              <w:t>“这么长的桥”、“全部用石头砌成”、“没有……只有……横跨……”、“创举”</w:t>
            </w:r>
          </w:p>
          <w:p w14:paraId="62D06FAB">
            <w:pPr>
              <w:ind w:left="3705" w:leftChars="450" w:hanging="2760" w:hangingChars="115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shd w:val="clear" w:color="auto" w:fill="FFFFFF"/>
              </w:rPr>
              <w:t>11赵州桥  而且美观：</w:t>
            </w:r>
            <w:r>
              <w:rPr>
                <w:rFonts w:hint="eastAsia" w:asciiTheme="minorEastAsia" w:hAnsiTheme="minorEastAsia" w:eastAsiaTheme="minorEastAsia" w:cstheme="minorEastAsia"/>
                <w:color w:val="FF0000"/>
                <w:sz w:val="24"/>
              </w:rPr>
              <w:t>精美的图案、“有的……有的……还有的……”</w:t>
            </w:r>
            <w:r>
              <w:rPr>
                <w:rFonts w:hint="eastAsia" w:asciiTheme="minorEastAsia" w:hAnsiTheme="minorEastAsia" w:eastAsiaTheme="minorEastAsia" w:cstheme="minorEastAsia"/>
                <w:color w:val="FF0000"/>
                <w:sz w:val="24"/>
                <w:shd w:val="clear" w:color="auto" w:fill="FFFFFF"/>
              </w:rPr>
              <w:t xml:space="preserve">        </w:t>
            </w:r>
            <w:r>
              <w:rPr>
                <w:rFonts w:hint="eastAsia" w:asciiTheme="minorEastAsia" w:hAnsiTheme="minorEastAsia" w:eastAsiaTheme="minorEastAsia" w:cstheme="minorEastAsia"/>
                <w:color w:val="FF0000"/>
                <w:sz w:val="24"/>
              </w:rPr>
              <w:t xml:space="preserve">    </w:t>
            </w:r>
          </w:p>
          <w:p w14:paraId="7158DE1E">
            <w:pPr>
              <w:rPr>
                <w:rFonts w:asciiTheme="minorEastAsia" w:hAnsiTheme="minorEastAsia" w:eastAsiaTheme="minorEastAsia" w:cstheme="minorEastAsia"/>
                <w:color w:val="FF0000"/>
                <w:sz w:val="24"/>
              </w:rPr>
            </w:pPr>
          </w:p>
          <w:p w14:paraId="794E0D6C">
            <w:pPr>
              <w:pStyle w:val="15"/>
              <w:shd w:val="clear" w:color="auto" w:fill="FCFCFC"/>
              <w:spacing w:before="0" w:beforeAutospacing="0" w:after="0" w:afterAutospacing="0" w:line="360" w:lineRule="auto"/>
              <w:ind w:firstLine="560"/>
              <w:rPr>
                <w:rFonts w:asciiTheme="minorEastAsia" w:hAnsiTheme="minorEastAsia" w:eastAsiaTheme="minorEastAsia"/>
                <w:color w:val="333333"/>
                <w:sz w:val="28"/>
                <w:szCs w:val="28"/>
              </w:rPr>
            </w:pPr>
            <w:r>
              <w:rPr>
                <w:rFonts w:hint="eastAsia" w:asciiTheme="minorEastAsia" w:hAnsiTheme="minorEastAsia" w:eastAsiaTheme="minorEastAsia" w:cstheme="minorEastAsia"/>
                <w:color w:val="FF0000"/>
              </w:rPr>
              <w:t xml:space="preserve">        智慧和才干、历史文化遗产  </w:t>
            </w:r>
            <w:r>
              <w:rPr>
                <w:rFonts w:hint="eastAsia" w:asciiTheme="minorEastAsia" w:hAnsiTheme="minorEastAsia" w:eastAsiaTheme="minorEastAsia"/>
              </w:rPr>
              <w:t xml:space="preserve">   </w:t>
            </w:r>
          </w:p>
          <w:p w14:paraId="4265D10F">
            <w:pPr>
              <w:widowControl/>
              <w:jc w:val="left"/>
              <w:rPr>
                <w:rFonts w:asciiTheme="minorEastAsia" w:hAnsiTheme="minorEastAsia" w:eastAsiaTheme="minorEastAsia"/>
              </w:rPr>
            </w:pPr>
          </w:p>
          <w:p w14:paraId="57120AC8">
            <w:pPr>
              <w:widowControl/>
              <w:jc w:val="left"/>
              <w:rPr>
                <w:rFonts w:asciiTheme="minorEastAsia" w:hAnsiTheme="minorEastAsia" w:eastAsiaTheme="minorEastAsia"/>
              </w:rPr>
            </w:pPr>
          </w:p>
        </w:tc>
      </w:tr>
      <w:tr w14:paraId="0B51F7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7D56F069">
            <w:pPr>
              <w:widowControl/>
              <w:jc w:val="center"/>
              <w:rPr>
                <w:rFonts w:ascii="宋体" w:hAnsi="宋体"/>
                <w:sz w:val="24"/>
              </w:rPr>
            </w:pPr>
            <w:r>
              <w:rPr>
                <w:rStyle w:val="10"/>
                <w:rFonts w:ascii="宋体" w:hAnsi="宋体" w:cs="宋体"/>
                <w:kern w:val="0"/>
                <w:sz w:val="24"/>
              </w:rPr>
              <w:t>教学反思</w:t>
            </w:r>
          </w:p>
        </w:tc>
      </w:tr>
      <w:tr w14:paraId="412F04D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285B140">
            <w:pPr>
              <w:spacing w:line="440" w:lineRule="exact"/>
              <w:ind w:firstLine="482" w:firstLineChars="200"/>
              <w:jc w:val="left"/>
              <w:rPr>
                <w:rFonts w:cs="宋体" w:asciiTheme="minorEastAsia" w:hAnsiTheme="minorEastAsia" w:eastAsiaTheme="minorEastAsia"/>
                <w:b/>
                <w:bCs/>
                <w:color w:val="000000" w:themeColor="text1"/>
                <w:sz w:val="24"/>
              </w:rPr>
            </w:pPr>
            <w:r>
              <w:rPr>
                <w:rFonts w:hint="eastAsia" w:cs="宋体" w:asciiTheme="minorEastAsia" w:hAnsiTheme="minorEastAsia" w:eastAsiaTheme="minorEastAsia"/>
                <w:b/>
                <w:bCs/>
                <w:color w:val="000000" w:themeColor="text1"/>
                <w:sz w:val="24"/>
              </w:rPr>
              <w:t>成功之处：</w:t>
            </w:r>
          </w:p>
          <w:p w14:paraId="3DEDCDE6">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我采用抓住重点词的方法，让学生默读课文边读边思考的方法。比如第3自然段是本文的重点段，主要有以下两个问题：1.这个自然段描写了桥的什么？2.它们分别是什么样子的？用“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标出表示样子的词语。通过读书，让学生抓住三种龙的独特之处，“相互缠绕，回首遥望，双龙戏珠”通过重点词语想象他们的样子，从而体会雕刻的图案是那么栩栩如生、活灵活现、多姿多彩。从而引出“所有的龙似乎都在游动，真像活的一样。”再展示赵州桥的图片，让学生去感受真的图案，感受他的栩栩如生。接着，朗读课文，带着想象去体会赵州桥的栏杆上那些精美的图案。期间穿插让学生同桌相互“缠绕”、“回首”、“戏珠”的动作体会，学生参与热情高。      </w:t>
            </w:r>
          </w:p>
          <w:p w14:paraId="6700CEBD">
            <w:pPr>
              <w:spacing w:line="44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不足之处：</w:t>
            </w:r>
          </w:p>
          <w:p w14:paraId="25080EDD">
            <w:pPr>
              <w:spacing w:line="440" w:lineRule="exact"/>
              <w:ind w:firstLine="480" w:firstLineChars="200"/>
              <w:rPr>
                <w:sz w:val="24"/>
                <w:lang w:val="zh-CN"/>
              </w:rPr>
            </w:pPr>
            <w:r>
              <w:rPr>
                <w:rFonts w:hint="eastAsia" w:asciiTheme="minorEastAsia" w:hAnsiTheme="minorEastAsia" w:eastAsiaTheme="minorEastAsia" w:cstheme="minorEastAsia"/>
                <w:sz w:val="24"/>
              </w:rPr>
              <w:t>在课堂教学中，还有许多的不足之处，朗读的指导和朗读量还欠缺。阅读是现在语文教学中的一个主旋律，本课教学中，我也把朗读摆在了十分重要的位置，强调“从读中感悟”。要想让学生真正理解一篇课文的内容和它所要表达的思想感情光靠教师在讲台上一句一句的讲解是起不到多大的效果的。所以要想学生理解得彻底，一个重要的手段便是读。</w:t>
            </w:r>
          </w:p>
        </w:tc>
      </w:tr>
    </w:tbl>
    <w:p w14:paraId="43D94355">
      <w:pPr>
        <w:rPr>
          <w:rFonts w:ascii="宋体" w:hAnsi="宋体" w:cs="宋体"/>
          <w:sz w:val="24"/>
        </w:rPr>
      </w:pPr>
    </w:p>
    <w:p w14:paraId="00F8F990">
      <w:pPr>
        <w:spacing w:line="440" w:lineRule="exact"/>
        <w:rPr>
          <w:rFonts w:ascii="宋体" w:hAnsi="宋体"/>
          <w:color w:val="000000"/>
          <w:sz w:val="24"/>
        </w:rPr>
      </w:pPr>
      <w:r>
        <w:rPr>
          <w:rFonts w:hint="eastAsia" w:ascii="宋体" w:hAnsi="宋体"/>
          <w:b/>
          <w:color w:val="000000"/>
          <w:sz w:val="24"/>
        </w:rPr>
        <w:t>备课素材</w:t>
      </w:r>
    </w:p>
    <w:p w14:paraId="6A8AA914">
      <w:pPr>
        <w:spacing w:line="220" w:lineRule="atLeast"/>
        <w:jc w:val="center"/>
        <w:rPr>
          <w:rFonts w:ascii="宋体" w:hAnsi="宋体" w:eastAsia="宋体"/>
          <w:b/>
          <w:sz w:val="30"/>
          <w:szCs w:val="30"/>
        </w:rPr>
      </w:pPr>
      <w:r>
        <w:rPr>
          <w:rFonts w:hint="eastAsia" w:ascii="宋体" w:hAnsi="宋体" w:eastAsia="宋体"/>
          <w:b/>
          <w:sz w:val="30"/>
          <w:szCs w:val="30"/>
        </w:rPr>
        <w:t>备课素材</w:t>
      </w:r>
    </w:p>
    <w:p w14:paraId="64856511">
      <w:pPr>
        <w:spacing w:line="360" w:lineRule="auto"/>
        <w:rPr>
          <w:rFonts w:ascii="宋体" w:hAnsi="宋体" w:eastAsia="宋体"/>
          <w:sz w:val="24"/>
        </w:rPr>
      </w:pPr>
      <w:r>
        <w:rPr>
          <w:rFonts w:hint="eastAsia" w:ascii="宋体" w:hAnsi="宋体" w:eastAsia="宋体"/>
          <w:sz w:val="24"/>
        </w:rPr>
        <w:t xml:space="preserve">   </w:t>
      </w:r>
    </w:p>
    <w:p w14:paraId="6C832BB1">
      <w:pPr>
        <w:spacing w:line="440" w:lineRule="exact"/>
        <w:ind w:firstLine="482" w:firstLineChars="200"/>
        <w:jc w:val="lef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【写作背景】</w:t>
      </w:r>
    </w:p>
    <w:p w14:paraId="7F30226D">
      <w:pPr>
        <w:spacing w:line="44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赵州桥》是三年级下册第三单元的一篇讲读课文，也是一篇说明性很强的课文，向我们介绍了赵州桥的设计精巧、造型美观。课文语言准确，简练，又不乏生动。课文共分四段。第一段写赵州桥的地点、桥名、设计建造者、建造年代。第二段讲赵州桥的设计精巧。这与它的独特设计是密不可分的。围绕“设计”这个重点词，课文先写了赵州桥设计的特点，再写这样设计的好处。第三段重点词是“美观”。介绍赵州桥美观时用“有的……有的……有的……所有的……”的句式，把栏板上龙的图案描绘得栩栩如生，形象传神。第四段讲赵州桥是我国宝贵的历史遗产，表现了劳动人民的智慧和才干。这种用词精确，结构清晰的范文，在三年级的阅读教学中正承担着承上启下的任务，即上承“词句训练”,下启“段的训练”，所以其教学重点在抓主关键的词语和句子，引导学生重点感悟的基础上，再加大对段的训练，学习怎样围绕一个意思写一段话。</w:t>
      </w:r>
    </w:p>
    <w:p w14:paraId="74A5BCFC">
      <w:pPr>
        <w:spacing w:line="440" w:lineRule="exact"/>
        <w:jc w:val="left"/>
        <w:rPr>
          <w:rFonts w:asciiTheme="minorEastAsia" w:hAnsiTheme="minorEastAsia" w:eastAsiaTheme="minorEastAsia"/>
          <w:color w:val="000000"/>
          <w:sz w:val="24"/>
          <w:u w:val="thick" w:color="00B050"/>
          <w:lang w:val="zh-CN"/>
        </w:rPr>
      </w:pPr>
      <w:r>
        <w:rPr>
          <w:rFonts w:hint="eastAsia" w:asciiTheme="minorEastAsia" w:hAnsiTheme="minorEastAsia" w:eastAsiaTheme="minorEastAsia"/>
          <w:color w:val="000000"/>
          <w:sz w:val="24"/>
          <w:u w:val="thick" w:color="00B050"/>
          <w:lang w:val="zh-CN"/>
        </w:rPr>
        <w:t>【与文章相关的资料介绍】</w:t>
      </w:r>
    </w:p>
    <w:p w14:paraId="15500676">
      <w:pPr>
        <w:spacing w:line="440" w:lineRule="exact"/>
        <w:ind w:firstLine="482" w:firstLineChars="200"/>
        <w:rPr>
          <w:rFonts w:asciiTheme="minorEastAsia" w:hAnsiTheme="minorEastAsia" w:eastAsiaTheme="minorEastAsia" w:cstheme="minorEastAsia"/>
          <w:b/>
          <w:bCs/>
          <w:color w:val="000000" w:themeColor="text1"/>
          <w:sz w:val="24"/>
        </w:rPr>
      </w:pPr>
      <w:r>
        <w:rPr>
          <w:rFonts w:hint="eastAsia" w:asciiTheme="minorEastAsia" w:hAnsiTheme="minorEastAsia" w:eastAsiaTheme="minorEastAsia" w:cstheme="minorEastAsia"/>
          <w:b/>
          <w:bCs/>
          <w:color w:val="000000" w:themeColor="text1"/>
          <w:sz w:val="24"/>
        </w:rPr>
        <w:t>李春与赵州桥</w:t>
      </w:r>
    </w:p>
    <w:p w14:paraId="3A149A89">
      <w:pPr>
        <w:pStyle w:val="6"/>
        <w:widowControl/>
        <w:shd w:val="clear" w:color="auto" w:fill="FFFFFF"/>
        <w:adjustRightInd w:val="0"/>
        <w:snapToGrid w:val="0"/>
        <w:spacing w:beforeAutospacing="0" w:afterAutospacing="0" w:line="440" w:lineRule="exact"/>
        <w:ind w:firstLine="480" w:firstLineChars="200"/>
        <w:rPr>
          <w:rFonts w:asciiTheme="minorEastAsia" w:hAnsiTheme="minorEastAsia" w:eastAsiaTheme="minorEastAsia" w:cstheme="minorEastAsia"/>
          <w:color w:val="000000" w:themeColor="text1"/>
          <w:szCs w:val="24"/>
          <w:shd w:val="clear" w:color="auto" w:fill="FFFFFF"/>
        </w:rPr>
      </w:pPr>
      <w:r>
        <w:rPr>
          <w:rFonts w:hint="eastAsia" w:asciiTheme="minorEastAsia" w:hAnsiTheme="minorEastAsia" w:eastAsiaTheme="minorEastAsia" w:cstheme="minorEastAsia"/>
          <w:color w:val="000000" w:themeColor="text1"/>
          <w:szCs w:val="24"/>
          <w:shd w:val="clear" w:color="auto" w:fill="FFFFFF"/>
        </w:rPr>
        <w:t>李春是中国隋代著名的桥梁</w:t>
      </w:r>
      <w:r>
        <w:fldChar w:fldCharType="begin"/>
      </w:r>
      <w:r>
        <w:instrText xml:space="preserve"> HYPERLINK "https://baike.so.com/doc/6293276-6506792.html" \t "https://baike.so.com/doc/_blank" </w:instrText>
      </w:r>
      <w:r>
        <w:fldChar w:fldCharType="separate"/>
      </w:r>
      <w:r>
        <w:rPr>
          <w:rStyle w:val="11"/>
          <w:rFonts w:hint="eastAsia" w:asciiTheme="minorEastAsia" w:hAnsiTheme="minorEastAsia" w:eastAsiaTheme="minorEastAsia" w:cstheme="minorEastAsia"/>
          <w:color w:val="000000" w:themeColor="text1"/>
          <w:szCs w:val="24"/>
          <w:shd w:val="clear" w:color="auto" w:fill="FFFFFF"/>
        </w:rPr>
        <w:t>工匠</w:t>
      </w:r>
      <w:r>
        <w:rPr>
          <w:rStyle w:val="11"/>
          <w:rFonts w:hint="eastAsia" w:asciiTheme="minorEastAsia" w:hAnsiTheme="minorEastAsia" w:eastAsiaTheme="minorEastAsia" w:cstheme="minorEastAsia"/>
          <w:color w:val="000000" w:themeColor="text1"/>
          <w:szCs w:val="24"/>
          <w:shd w:val="clear" w:color="auto" w:fill="FFFFFF"/>
        </w:rPr>
        <w:fldChar w:fldCharType="end"/>
      </w:r>
      <w:r>
        <w:rPr>
          <w:rFonts w:hint="eastAsia" w:asciiTheme="minorEastAsia" w:hAnsiTheme="minorEastAsia" w:eastAsiaTheme="minorEastAsia" w:cstheme="minorEastAsia"/>
          <w:color w:val="000000" w:themeColor="text1"/>
          <w:szCs w:val="24"/>
          <w:shd w:val="clear" w:color="auto" w:fill="FFFFFF"/>
        </w:rPr>
        <w:t>，举世闻名的赵州</w:t>
      </w:r>
      <w:r>
        <w:rPr>
          <w:rFonts w:hint="eastAsia" w:asciiTheme="minorEastAsia" w:hAnsiTheme="minorEastAsia" w:eastAsiaTheme="minorEastAsia" w:cstheme="minorEastAsia"/>
          <w:color w:val="000000" w:themeColor="text1"/>
          <w:szCs w:val="24"/>
        </w:rPr>
        <w:drawing>
          <wp:anchor distT="0" distB="0" distL="114300" distR="114300" simplePos="0" relativeHeight="251663360" behindDoc="1" locked="0" layoutInCell="1" allowOverlap="1">
            <wp:simplePos x="0" y="0"/>
            <wp:positionH relativeFrom="column">
              <wp:posOffset>4966335</wp:posOffset>
            </wp:positionH>
            <wp:positionV relativeFrom="paragraph">
              <wp:posOffset>-431165</wp:posOffset>
            </wp:positionV>
            <wp:extent cx="1409700" cy="1895475"/>
            <wp:effectExtent l="19050" t="0" r="0" b="0"/>
            <wp:wrapTight wrapText="bothSides">
              <wp:wrapPolygon>
                <wp:start x="-292" y="0"/>
                <wp:lineTo x="-292" y="21491"/>
                <wp:lineTo x="21600" y="21491"/>
                <wp:lineTo x="21600" y="0"/>
                <wp:lineTo x="-292" y="0"/>
              </wp:wrapPolygon>
            </wp:wrapTight>
            <wp:docPr id="15" name="图片 1" descr="李春雕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李春雕塑"/>
                    <pic:cNvPicPr>
                      <a:picLocks noChangeAspect="1" noChangeArrowheads="1"/>
                    </pic:cNvPicPr>
                  </pic:nvPicPr>
                  <pic:blipFill>
                    <a:blip r:embed="rId10" cstate="print"/>
                    <a:stretch>
                      <a:fillRect/>
                    </a:stretch>
                  </pic:blipFill>
                  <pic:spPr>
                    <a:xfrm>
                      <a:off x="0" y="0"/>
                      <a:ext cx="1409700" cy="189547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color w:val="000000" w:themeColor="text1"/>
          <w:szCs w:val="24"/>
          <w:shd w:val="clear" w:color="auto" w:fill="FFFFFF"/>
        </w:rPr>
        <w:t>桥就是他最伟大的杰作，这个浓缩了中华人民智慧晶的标志性桥梁，开创了中国桥梁建造的崭新局面，为中国桥梁技术的发展作出了巨大贡献。赵州桥的敞肩圆弧拱形式是中国劳动人民的一大创造，西方在14世纪才出现敞肩圆弧石拱桥，已经比中国晚了600多年。英国著名中国科学技术史专家李约瑟博士在其巨著《中国科学技术史》中曾经列举了26项从1世纪到18世纪先后由中国传到欧洲和其他地区的科学技术成果，其中的第18项就是弧形拱桥。赵州桥建成后成为中国北南交通的要冲，有"坦途箭直千人过，驿使驰驱万国通"的美誉。舟船在桥下航行，人马车辆从桥上驶过，大大方便了交通运输和人民生活，为洨河两岸人员来往提供了便利条件。这座大桥自建成至今已有1300多年，这期间经历了8次以上地震的影响，8次以上战争的考验;承受了无数次人畜车辆的重压，饱经无数次风刀霜剑、冰雪雨水的冲蚀，却雄姿不减当年，仍巍然屹立在洨河上。</w:t>
      </w:r>
    </w:p>
    <w:p w14:paraId="4379400D">
      <w:pPr>
        <w:pStyle w:val="6"/>
        <w:widowControl/>
        <w:shd w:val="clear" w:color="auto" w:fill="FFFFFF"/>
        <w:adjustRightInd w:val="0"/>
        <w:snapToGrid w:val="0"/>
        <w:spacing w:beforeAutospacing="0" w:afterAutospacing="0" w:line="440" w:lineRule="exact"/>
        <w:ind w:firstLine="480" w:firstLineChars="200"/>
        <w:rPr>
          <w:rFonts w:asciiTheme="minorEastAsia" w:hAnsiTheme="minorEastAsia" w:eastAsiaTheme="minorEastAsia" w:cstheme="minorEastAsia"/>
          <w:b/>
          <w:bCs/>
          <w:color w:val="000000" w:themeColor="text1"/>
          <w:szCs w:val="24"/>
        </w:rPr>
      </w:pPr>
      <w:r>
        <w:rPr>
          <w:rFonts w:hint="eastAsia" w:asciiTheme="minorEastAsia" w:hAnsiTheme="minorEastAsia" w:eastAsiaTheme="minorEastAsia" w:cstheme="minorEastAsia"/>
          <w:color w:val="000000" w:themeColor="text1"/>
          <w:szCs w:val="24"/>
          <w:shd w:val="clear" w:color="auto" w:fill="FFFFFF"/>
        </w:rPr>
        <w:t>解放以后，赵州桥被列为</w:t>
      </w:r>
      <w:r>
        <w:fldChar w:fldCharType="begin"/>
      </w:r>
      <w:r>
        <w:instrText xml:space="preserve"> HYPERLINK "https://baike.so.com/doc/6665452-6879281.html" \t "https://baike.so.com/doc/_blank" </w:instrText>
      </w:r>
      <w:r>
        <w:fldChar w:fldCharType="separate"/>
      </w:r>
      <w:r>
        <w:rPr>
          <w:rStyle w:val="11"/>
          <w:rFonts w:hint="eastAsia" w:asciiTheme="minorEastAsia" w:hAnsiTheme="minorEastAsia" w:eastAsiaTheme="minorEastAsia" w:cstheme="minorEastAsia"/>
          <w:color w:val="000000" w:themeColor="text1"/>
          <w:szCs w:val="24"/>
          <w:u w:val="none"/>
          <w:shd w:val="clear" w:color="auto" w:fill="FFFFFF"/>
        </w:rPr>
        <w:t>全国重点文物保护单位</w:t>
      </w:r>
      <w:r>
        <w:rPr>
          <w:rStyle w:val="11"/>
          <w:rFonts w:hint="eastAsia" w:asciiTheme="minorEastAsia" w:hAnsiTheme="minorEastAsia" w:eastAsiaTheme="minorEastAsia" w:cstheme="minorEastAsia"/>
          <w:color w:val="000000" w:themeColor="text1"/>
          <w:szCs w:val="24"/>
          <w:u w:val="none"/>
          <w:shd w:val="clear" w:color="auto" w:fill="FFFFFF"/>
        </w:rPr>
        <w:fldChar w:fldCharType="end"/>
      </w:r>
      <w:r>
        <w:rPr>
          <w:rFonts w:hint="eastAsia" w:asciiTheme="minorEastAsia" w:hAnsiTheme="minorEastAsia" w:eastAsiaTheme="minorEastAsia" w:cstheme="minorEastAsia"/>
          <w:color w:val="000000" w:themeColor="text1"/>
          <w:szCs w:val="24"/>
          <w:shd w:val="clear" w:color="auto" w:fill="FFFFFF"/>
        </w:rPr>
        <w:t>，有关部门对这一古代大桥进行了彻底维修，以保持其辉煌的历史地位。赵州桥已成为中国人民聪明智慧的象征和进行爱国主义、历史主义教育的场所。赵州桥的建成在中国桥梁史上具有重要影晌，它的大跨度、圆弧拱、敝肩形式力以后的桥梁建设开创了新的天地。隋代以后，出现了许多与赵州桥相类似的大型拱桥，已经发现的就有十几座，如山西崞县的普济桥、</w:t>
      </w:r>
      <w:r>
        <w:fldChar w:fldCharType="begin"/>
      </w:r>
      <w:r>
        <w:instrText xml:space="preserve"> HYPERLINK "https://baike.so.com/doc/5016178-5241650.html" \t "https://baike.so.com/doc/_blank" </w:instrText>
      </w:r>
      <w:r>
        <w:fldChar w:fldCharType="separate"/>
      </w:r>
      <w:r>
        <w:rPr>
          <w:rStyle w:val="11"/>
          <w:rFonts w:hint="eastAsia" w:asciiTheme="minorEastAsia" w:hAnsiTheme="minorEastAsia" w:eastAsiaTheme="minorEastAsia" w:cstheme="minorEastAsia"/>
          <w:color w:val="000000" w:themeColor="text1"/>
          <w:szCs w:val="24"/>
          <w:shd w:val="clear" w:color="auto" w:fill="FFFFFF"/>
        </w:rPr>
        <w:t>晋城</w:t>
      </w:r>
      <w:r>
        <w:rPr>
          <w:rStyle w:val="11"/>
          <w:rFonts w:hint="eastAsia" w:asciiTheme="minorEastAsia" w:hAnsiTheme="minorEastAsia" w:eastAsiaTheme="minorEastAsia" w:cstheme="minorEastAsia"/>
          <w:color w:val="000000" w:themeColor="text1"/>
          <w:szCs w:val="24"/>
          <w:shd w:val="clear" w:color="auto" w:fill="FFFFFF"/>
        </w:rPr>
        <w:fldChar w:fldCharType="end"/>
      </w:r>
      <w:r>
        <w:rPr>
          <w:rFonts w:hint="eastAsia" w:asciiTheme="minorEastAsia" w:hAnsiTheme="minorEastAsia" w:eastAsiaTheme="minorEastAsia" w:cstheme="minorEastAsia"/>
          <w:color w:val="000000" w:themeColor="text1"/>
          <w:szCs w:val="24"/>
          <w:shd w:val="clear" w:color="auto" w:fill="FFFFFF"/>
        </w:rPr>
        <w:t>的景德桥、河北赵县的永通桥、济美桥等。赵州桥已经成为中国桥梁建设的典范。</w:t>
      </w:r>
    </w:p>
    <w:p w14:paraId="1D9B1B1A">
      <w:pPr>
        <w:spacing w:line="440" w:lineRule="exact"/>
        <w:rPr>
          <w:rFonts w:asciiTheme="minorEastAsia" w:hAnsiTheme="minorEastAsia" w:eastAsiaTheme="minorEastAsia"/>
          <w:b/>
          <w:color w:val="000000"/>
          <w:sz w:val="24"/>
          <w:u w:val="thick" w:color="00B050"/>
          <w:lang w:val="zh-CN"/>
        </w:rPr>
      </w:pPr>
      <w:r>
        <w:rPr>
          <w:rFonts w:hint="eastAsia" w:asciiTheme="minorEastAsia" w:hAnsiTheme="minorEastAsia" w:eastAsiaTheme="minorEastAsia"/>
          <w:b/>
          <w:color w:val="000000"/>
          <w:sz w:val="24"/>
          <w:u w:val="thick" w:color="00B050"/>
          <w:lang w:val="zh-CN"/>
        </w:rPr>
        <w:t>【其他资料】</w:t>
      </w:r>
    </w:p>
    <w:p w14:paraId="626B68E5">
      <w:pPr>
        <w:rPr>
          <w:rFonts w:asciiTheme="minorEastAsia" w:hAnsiTheme="minorEastAsia" w:eastAsiaTheme="minorEastAsia"/>
          <w:b/>
          <w:bCs/>
          <w:sz w:val="24"/>
        </w:rPr>
      </w:pPr>
      <w:r>
        <w:rPr>
          <w:rFonts w:hint="eastAsia" w:asciiTheme="minorEastAsia" w:hAnsiTheme="minorEastAsia" w:eastAsiaTheme="minorEastAsia"/>
          <w:b/>
          <w:bCs/>
          <w:sz w:val="24"/>
        </w:rPr>
        <w:t>赞美劳动者的名言警句</w:t>
      </w:r>
    </w:p>
    <w:p w14:paraId="4DA3F8B9">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1.劳动一日，可得一夜的安眠;勤劳一生，可得幸福的长眠。——达·芬奇</w:t>
      </w:r>
    </w:p>
    <w:p w14:paraId="2689C1C0">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2.劳动是财富之父，土地是财富之母。——威廉配第</w:t>
      </w:r>
    </w:p>
    <w:p w14:paraId="0DDAB5D9">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3.劳动是人类存在的基础和手段，是一个人在体格、聪明和道德上臻于完善的源泉。</w:t>
      </w:r>
    </w:p>
    <w:p w14:paraId="1A7F0A2B">
      <w:pPr>
        <w:pStyle w:val="6"/>
        <w:widowControl/>
        <w:spacing w:beforeAutospacing="0" w:afterAutospacing="0" w:line="450" w:lineRule="atLeast"/>
        <w:ind w:firstLine="7920" w:firstLineChars="3300"/>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——乌申斯基</w:t>
      </w:r>
    </w:p>
    <w:p w14:paraId="16B5E047">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4.劳动是生命的法则，也是它最美的果实。——莫里斯</w:t>
      </w:r>
    </w:p>
    <w:p w14:paraId="5A69B04D">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5.劳动是万物的基础，劳动是支柱，他支撑着文明与进步的结构和它那辉煌的穹窿。</w:t>
      </w:r>
    </w:p>
    <w:p w14:paraId="239D4FC5">
      <w:pPr>
        <w:pStyle w:val="6"/>
        <w:widowControl/>
        <w:spacing w:beforeAutospacing="0" w:afterAutospacing="0" w:line="450" w:lineRule="atLeast"/>
        <w:ind w:firstLine="7920" w:firstLineChars="3300"/>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——英格索尔</w:t>
      </w:r>
    </w:p>
    <w:p w14:paraId="6509EB37">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6.劳动是万物的基础，劳动者是支柱，他支撑着文明与进步的结构和它那辉煌的穹隆。</w:t>
      </w:r>
    </w:p>
    <w:p w14:paraId="48919517">
      <w:pPr>
        <w:pStyle w:val="6"/>
        <w:widowControl/>
        <w:spacing w:beforeAutospacing="0" w:afterAutospacing="0" w:line="450" w:lineRule="atLeast"/>
        <w:ind w:firstLine="6960" w:firstLineChars="2900"/>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——莫格索尔</w:t>
      </w:r>
    </w:p>
    <w:p w14:paraId="141173B7">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7.劳动是最可靠的财富。——法国</w:t>
      </w:r>
    </w:p>
    <w:p w14:paraId="7C90FD95">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8.劳动受人推崇。为社会服务是很受人赞赏的道德理想。——杜威</w:t>
      </w:r>
    </w:p>
    <w:p w14:paraId="615D2F9E">
      <w:pPr>
        <w:pStyle w:val="6"/>
        <w:widowControl/>
        <w:spacing w:beforeAutospacing="0" w:afterAutospacing="0" w:line="450" w:lineRule="atLeast"/>
        <w:rPr>
          <w:rFonts w:cs="宋体" w:asciiTheme="minorEastAsia" w:hAnsiTheme="minorEastAsia" w:eastAsiaTheme="minorEastAsia"/>
          <w:color w:val="333333"/>
          <w:szCs w:val="24"/>
        </w:rPr>
      </w:pPr>
      <w:r>
        <w:rPr>
          <w:rFonts w:hint="eastAsia" w:cs="宋体" w:asciiTheme="minorEastAsia" w:hAnsiTheme="minorEastAsia" w:eastAsiaTheme="minorEastAsia"/>
          <w:color w:val="333333"/>
          <w:szCs w:val="24"/>
        </w:rPr>
        <w:t>　　</w:t>
      </w:r>
    </w:p>
    <w:p w14:paraId="4EF8AF37">
      <w:pPr>
        <w:spacing w:line="360" w:lineRule="auto"/>
        <w:rPr>
          <w:rFonts w:ascii="宋体" w:hAnsi="宋体" w:eastAsia="宋体"/>
          <w:sz w:val="24"/>
        </w:rPr>
      </w:pPr>
    </w:p>
    <w:p w14:paraId="3566C39F">
      <w:pPr>
        <w:spacing w:line="360" w:lineRule="auto"/>
        <w:rPr>
          <w:rFonts w:ascii="宋体" w:hAnsi="宋体" w:eastAsia="宋体"/>
          <w:sz w:val="24"/>
        </w:rPr>
      </w:pPr>
    </w:p>
    <w:p w14:paraId="426B8127">
      <w:pPr>
        <w:spacing w:line="360" w:lineRule="auto"/>
        <w:rPr>
          <w:rFonts w:ascii="宋体" w:hAnsi="宋体" w:eastAsia="宋体"/>
          <w:sz w:val="24"/>
        </w:rPr>
      </w:pPr>
    </w:p>
    <w:p w14:paraId="31469F91">
      <w:pPr>
        <w:spacing w:line="220" w:lineRule="atLeast"/>
        <w:jc w:val="center"/>
        <w:rPr>
          <w:rFonts w:ascii="宋体" w:hAnsi="宋体" w:eastAsia="宋体"/>
          <w:b/>
          <w:sz w:val="36"/>
          <w:szCs w:val="36"/>
        </w:rPr>
      </w:pPr>
    </w:p>
    <w:p w14:paraId="7D6454D0">
      <w:pPr>
        <w:spacing w:line="30" w:lineRule="atLeast"/>
        <w:jc w:val="center"/>
        <w:rPr>
          <w:rFonts w:ascii="宋体" w:hAnsi="宋体" w:eastAsia="宋体" w:cs="宋体"/>
          <w:b/>
          <w:sz w:val="36"/>
          <w:szCs w:val="36"/>
        </w:rPr>
      </w:pPr>
      <w:r>
        <w:rPr>
          <w:rFonts w:hint="eastAsia" w:ascii="宋体" w:hAnsi="宋体" w:eastAsia="宋体" w:cs="宋体"/>
          <w:b/>
          <w:sz w:val="36"/>
          <w:szCs w:val="36"/>
        </w:rPr>
        <w:t>课后作业</w:t>
      </w:r>
    </w:p>
    <w:p w14:paraId="0D16B949">
      <w:pPr>
        <w:spacing w:line="30" w:lineRule="atLeast"/>
        <w:ind w:firstLine="819" w:firstLineChars="390"/>
        <w:rPr>
          <w:rFonts w:ascii="宋体" w:hAnsi="宋体" w:eastAsia="宋体" w:cs="宋体"/>
          <w:sz w:val="24"/>
        </w:rPr>
      </w:pPr>
      <w:r>
        <w:rPr>
          <w:rFonts w:hint="eastAsia" w:ascii="宋体" w:hAnsi="宋体" w:eastAsia="宋体" w:cs="宋体"/>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19050" t="0" r="0" b="0"/>
            <wp:wrapNone/>
            <wp:docPr id="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1"/>
                    <pic:cNvPicPr>
                      <a:picLocks noChangeAspect="1" noChangeArrowheads="1"/>
                    </pic:cNvPicPr>
                  </pic:nvPicPr>
                  <pic:blipFill>
                    <a:blip r:embed="rId11" cstate="print"/>
                    <a:stretch>
                      <a:fillRect/>
                    </a:stretch>
                  </pic:blipFill>
                  <pic:spPr>
                    <a:xfrm>
                      <a:off x="0" y="0"/>
                      <a:ext cx="685800" cy="560705"/>
                    </a:xfrm>
                    <a:prstGeom prst="rect">
                      <a:avLst/>
                    </a:prstGeom>
                    <a:noFill/>
                    <a:ln w="9525">
                      <a:noFill/>
                      <a:miter lim="800000"/>
                      <a:headEnd/>
                      <a:tailEnd/>
                    </a:ln>
                  </pic:spPr>
                </pic:pic>
              </a:graphicData>
            </a:graphic>
          </wp:anchor>
        </w:drawing>
      </w:r>
      <w:r>
        <w:rPr>
          <w:rFonts w:hint="eastAsia" w:ascii="宋体" w:hAnsi="宋体" w:eastAsia="宋体" w:cs="宋体"/>
          <w:b/>
          <w:color w:val="0000FF"/>
          <w:sz w:val="28"/>
          <w:szCs w:val="28"/>
          <w:bdr w:val="single" w:color="auto" w:sz="4" w:space="0"/>
          <w:shd w:val="pct10" w:color="auto" w:fill="FFFFFF"/>
        </w:rPr>
        <w:t>基础积累大巩固</w:t>
      </w:r>
    </w:p>
    <w:p w14:paraId="3BCED39A">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b/>
          <w:sz w:val="24"/>
        </w:rPr>
        <w:t>一、看拼音，写汉字。</w:t>
      </w:r>
    </w:p>
    <w:p w14:paraId="089889A0">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xml:space="preserve">shè jì  zhì huì   chuànɡ jǔ   lì shǐ   shí jiànɡ </w:t>
      </w:r>
    </w:p>
    <w:p w14:paraId="5EE467F6">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 （     ） （      ）  （    ） （       ）</w:t>
      </w:r>
    </w:p>
    <w:p w14:paraId="7B7521FA">
      <w:pPr>
        <w:numPr>
          <w:ilvl w:val="0"/>
          <w:numId w:val="2"/>
        </w:numPr>
        <w:spacing w:line="44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在（）填入恰当的动词。</w:t>
      </w:r>
    </w:p>
    <w:p w14:paraId="57A57D50">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（）精巧    （）桥梁   （）河面</w:t>
      </w:r>
    </w:p>
    <w:p w14:paraId="02C54BE5">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（）重量   （）石料   互相（）</w:t>
      </w:r>
    </w:p>
    <w:p w14:paraId="65FD3DE5">
      <w:pPr>
        <w:numPr>
          <w:ilvl w:val="0"/>
          <w:numId w:val="2"/>
        </w:numPr>
        <w:spacing w:line="440" w:lineRule="exac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读读下面的句子，用加点的关联词造句。</w:t>
      </w:r>
    </w:p>
    <w:p w14:paraId="3F3C72C1">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这座桥</w:t>
      </w:r>
      <w:r>
        <w:rPr>
          <w:rFonts w:hint="eastAsia" w:asciiTheme="minorEastAsia" w:hAnsiTheme="minorEastAsia" w:eastAsiaTheme="minorEastAsia" w:cstheme="minorEastAsia"/>
          <w:sz w:val="24"/>
          <w:em w:val="dot"/>
        </w:rPr>
        <w:t>不但</w:t>
      </w: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sz w:val="24"/>
          <w:em w:val="dot"/>
        </w:rPr>
        <w:t>而且</w:t>
      </w:r>
      <w:r>
        <w:rPr>
          <w:rFonts w:hint="eastAsia" w:asciiTheme="minorEastAsia" w:hAnsiTheme="minorEastAsia" w:eastAsiaTheme="minorEastAsia" w:cstheme="minorEastAsia"/>
          <w:sz w:val="24"/>
        </w:rPr>
        <w:t>（  ）。</w:t>
      </w:r>
    </w:p>
    <w:p w14:paraId="0D0B2A90">
      <w:pPr>
        <w:spacing w:line="440" w:lineRule="exact"/>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不但……而且……</w:t>
      </w:r>
      <w:r>
        <w:rPr>
          <w:rFonts w:hint="eastAsia" w:asciiTheme="minorEastAsia" w:hAnsiTheme="minorEastAsia" w:eastAsiaTheme="minorEastAsia" w:cstheme="minorEastAsia"/>
          <w:sz w:val="24"/>
          <w:u w:val="single"/>
        </w:rPr>
        <w:t xml:space="preserve">                                                       </w:t>
      </w:r>
    </w:p>
    <w:p w14:paraId="006C7EA1">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19050" t="0" r="0" b="0"/>
            <wp:wrapNone/>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11"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5D428F53">
      <w:pPr>
        <w:spacing w:line="40" w:lineRule="atLeast"/>
        <w:ind w:firstLine="703" w:firstLineChars="250"/>
        <w:rPr>
          <w:rFonts w:ascii="宋体" w:hAnsi="宋体" w:eastAsia="宋体" w:cs="宋体"/>
          <w:sz w:val="24"/>
        </w:rPr>
      </w:pPr>
      <w:r>
        <w:rPr>
          <w:rFonts w:hint="eastAsia" w:ascii="宋体" w:hAnsi="宋体" w:eastAsia="宋体" w:cs="宋体"/>
          <w:b/>
          <w:color w:val="0000FF"/>
          <w:sz w:val="28"/>
          <w:szCs w:val="28"/>
          <w:bdr w:val="single" w:color="auto" w:sz="4" w:space="0"/>
          <w:shd w:val="pct10" w:color="auto" w:fill="FFFFFF"/>
        </w:rPr>
        <w:t>阅读能力大提升</w:t>
      </w:r>
    </w:p>
    <w:p w14:paraId="5D813CC4">
      <w:pPr>
        <w:numPr>
          <w:ilvl w:val="0"/>
          <w:numId w:val="2"/>
        </w:numPr>
        <w:spacing w:line="44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阅读重点段落。</w:t>
      </w:r>
    </w:p>
    <w:p w14:paraId="420519CC">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这座桥不但坚固，而且美观。桥面两侧有石栏，栏板上雕刻着精美的图案：</w:t>
      </w:r>
      <w:r>
        <w:rPr>
          <w:rFonts w:hint="eastAsia" w:asciiTheme="minorEastAsia" w:hAnsiTheme="minorEastAsia" w:eastAsiaTheme="minorEastAsia" w:cstheme="minorEastAsia"/>
          <w:sz w:val="24"/>
          <w:em w:val="dot"/>
        </w:rPr>
        <w:t>有的</w:t>
      </w:r>
      <w:r>
        <w:rPr>
          <w:rFonts w:hint="eastAsia" w:asciiTheme="minorEastAsia" w:hAnsiTheme="minorEastAsia" w:eastAsiaTheme="minorEastAsia" w:cstheme="minorEastAsia"/>
          <w:sz w:val="24"/>
        </w:rPr>
        <w:t>刻着两条相互缠绕的龙，嘴里吐出美丽的水花；</w:t>
      </w:r>
      <w:r>
        <w:rPr>
          <w:rFonts w:hint="eastAsia" w:asciiTheme="minorEastAsia" w:hAnsiTheme="minorEastAsia" w:eastAsiaTheme="minorEastAsia" w:cstheme="minorEastAsia"/>
          <w:sz w:val="24"/>
          <w:em w:val="dot"/>
        </w:rPr>
        <w:t>有的</w:t>
      </w:r>
      <w:r>
        <w:rPr>
          <w:rFonts w:hint="eastAsia" w:asciiTheme="minorEastAsia" w:hAnsiTheme="minorEastAsia" w:eastAsiaTheme="minorEastAsia" w:cstheme="minorEastAsia"/>
          <w:sz w:val="24"/>
        </w:rPr>
        <w:t>刻着两条飞龙，前爪相互抵着，各自回首遥望；</w:t>
      </w:r>
      <w:r>
        <w:rPr>
          <w:rFonts w:hint="eastAsia" w:asciiTheme="minorEastAsia" w:hAnsiTheme="minorEastAsia" w:eastAsiaTheme="minorEastAsia" w:cstheme="minorEastAsia"/>
          <w:sz w:val="24"/>
          <w:em w:val="dot"/>
        </w:rPr>
        <w:t>还有的</w:t>
      </w:r>
      <w:r>
        <w:rPr>
          <w:rFonts w:hint="eastAsia" w:asciiTheme="minorEastAsia" w:hAnsiTheme="minorEastAsia" w:eastAsiaTheme="minorEastAsia" w:cstheme="minorEastAsia"/>
          <w:sz w:val="24"/>
        </w:rPr>
        <w:t>刻着双龙戏珠。所有的龙似乎都在游动，真像活了一样。</w:t>
      </w:r>
    </w:p>
    <w:p w14:paraId="58BB84D8">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①这个自然段共有（    ）句话。用“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”画出段中的中心句。</w:t>
      </w:r>
    </w:p>
    <w:p w14:paraId="2CE4353A">
      <w:pPr>
        <w:spacing w:line="440" w:lineRule="exact"/>
        <w:ind w:firstLine="480"/>
        <w:rPr>
          <w:rFonts w:asciiTheme="minorEastAsia" w:hAnsiTheme="minorEastAsia" w:eastAsiaTheme="minorEastAsia" w:cstheme="minorEastAsia"/>
          <w:sz w:val="24"/>
        </w:rPr>
      </w:pPr>
      <w:r>
        <w:rPr>
          <w:rFonts w:hint="eastAsia" w:ascii="宋体" w:hAnsi="宋体" w:cs="宋体"/>
          <w:sz w:val="24"/>
        </w:rPr>
        <w:t>②</w:t>
      </w:r>
      <w:r>
        <w:rPr>
          <w:rFonts w:hint="eastAsia" w:asciiTheme="minorEastAsia" w:hAnsiTheme="minorEastAsia" w:eastAsiaTheme="minorEastAsia" w:cstheme="minorEastAsia"/>
          <w:sz w:val="24"/>
        </w:rPr>
        <w:t>用“有的……有的……还有的……”的句式写句子。</w:t>
      </w:r>
    </w:p>
    <w:p w14:paraId="49DAB4FB">
      <w:pPr>
        <w:spacing w:line="44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 xml:space="preserve">                                                                    </w:t>
      </w:r>
    </w:p>
    <w:p w14:paraId="665DE2E3">
      <w:pPr>
        <w:spacing w:line="40" w:lineRule="atLeast"/>
        <w:rPr>
          <w:rFonts w:ascii="宋体" w:hAnsi="宋体" w:eastAsia="宋体" w:cs="宋体"/>
          <w:sz w:val="24"/>
        </w:rPr>
      </w:pPr>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19050" t="0" r="0" b="0"/>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1" cstate="print"/>
                    <a:stretch>
                      <a:fillRect/>
                    </a:stretch>
                  </pic:blipFill>
                  <pic:spPr>
                    <a:xfrm>
                      <a:off x="0" y="0"/>
                      <a:ext cx="685800" cy="560705"/>
                    </a:xfrm>
                    <a:prstGeom prst="rect">
                      <a:avLst/>
                    </a:prstGeom>
                    <a:noFill/>
                    <a:ln w="9525">
                      <a:noFill/>
                      <a:miter lim="800000"/>
                      <a:headEnd/>
                      <a:tailEnd/>
                    </a:ln>
                  </pic:spPr>
                </pic:pic>
              </a:graphicData>
            </a:graphic>
          </wp:anchor>
        </w:drawing>
      </w:r>
    </w:p>
    <w:p w14:paraId="3AD61946">
      <w:pPr>
        <w:spacing w:line="40" w:lineRule="atLeast"/>
        <w:ind w:firstLine="562" w:firstLineChars="200"/>
        <w:rPr>
          <w:rFonts w:ascii="宋体" w:hAnsi="宋体" w:eastAsia="宋体" w:cs="宋体"/>
          <w:b/>
          <w:color w:val="0000FF"/>
          <w:sz w:val="28"/>
          <w:szCs w:val="28"/>
          <w:bdr w:val="single" w:color="auto" w:sz="4" w:space="0"/>
          <w:shd w:val="pct10" w:color="auto" w:fill="FFFFFF"/>
        </w:rPr>
      </w:pPr>
      <w:r>
        <w:rPr>
          <w:rFonts w:hint="eastAsia" w:ascii="宋体" w:hAnsi="宋体" w:eastAsia="宋体" w:cs="宋体"/>
          <w:b/>
          <w:color w:val="0000FF"/>
          <w:sz w:val="28"/>
          <w:szCs w:val="28"/>
          <w:bdr w:val="single" w:color="auto" w:sz="4" w:space="0"/>
          <w:shd w:val="pct10" w:color="auto" w:fill="FFFFFF"/>
        </w:rPr>
        <w:t>思维创新大拓展</w:t>
      </w:r>
    </w:p>
    <w:p w14:paraId="4294611B">
      <w:pPr>
        <w:spacing w:line="440" w:lineRule="exact"/>
        <w:rPr>
          <w:rFonts w:ascii="宋体" w:hAnsi="宋体" w:cs="宋体"/>
          <w:sz w:val="24"/>
        </w:rPr>
      </w:pPr>
      <w:r>
        <w:rPr>
          <w:rFonts w:hint="eastAsia" w:ascii="宋体" w:hAnsi="宋体" w:cs="宋体"/>
          <w:b/>
          <w:sz w:val="24"/>
        </w:rPr>
        <w:t>四、你还知道哪些“我国的宝贵的历史文化遗产”？写下来，和同学交流。</w:t>
      </w:r>
    </w:p>
    <w:p w14:paraId="515E1802">
      <w:pPr>
        <w:spacing w:line="440" w:lineRule="exact"/>
        <w:rPr>
          <w:rFonts w:ascii="宋体" w:hAnsi="宋体" w:cs="宋体"/>
          <w:bCs/>
          <w:sz w:val="24"/>
          <w:u w:val="single"/>
        </w:rPr>
      </w:pPr>
      <w:r>
        <w:rPr>
          <w:rFonts w:hint="eastAsia" w:ascii="宋体" w:hAnsi="宋体" w:cs="宋体"/>
          <w:bCs/>
          <w:sz w:val="24"/>
          <w:u w:val="single"/>
        </w:rPr>
        <w:t xml:space="preserve">                                                                              </w:t>
      </w:r>
    </w:p>
    <w:p w14:paraId="21CBDE58">
      <w:pPr>
        <w:spacing w:line="440" w:lineRule="exact"/>
        <w:jc w:val="center"/>
        <w:rPr>
          <w:rFonts w:ascii="宋体" w:hAnsi="宋体" w:cs="宋体"/>
          <w:b/>
          <w:sz w:val="24"/>
        </w:rPr>
      </w:pPr>
      <w:r>
        <w:rPr>
          <w:rFonts w:hint="eastAsia" w:ascii="宋体" w:hAnsi="宋体" w:cs="宋体"/>
          <w:b/>
          <w:sz w:val="24"/>
        </w:rPr>
        <w:t>参考答案</w:t>
      </w:r>
    </w:p>
    <w:p w14:paraId="251D92BD">
      <w:pPr>
        <w:numPr>
          <w:ilvl w:val="0"/>
          <w:numId w:val="3"/>
        </w:numPr>
        <w:spacing w:line="440" w:lineRule="exact"/>
        <w:rPr>
          <w:rFonts w:ascii="宋体" w:hAnsi="宋体" w:cs="宋体"/>
          <w:sz w:val="24"/>
        </w:rPr>
      </w:pPr>
    </w:p>
    <w:p w14:paraId="7A931C0C">
      <w:pPr>
        <w:spacing w:line="440" w:lineRule="exact"/>
        <w:rPr>
          <w:rFonts w:ascii="宋体" w:hAnsi="宋体" w:cs="宋体"/>
          <w:color w:val="000000" w:themeColor="text1"/>
          <w:sz w:val="24"/>
        </w:rPr>
      </w:pPr>
      <w:r>
        <w:rPr>
          <w:rFonts w:hint="eastAsia" w:ascii="宋体" w:hAnsi="宋体" w:cs="宋体"/>
          <w:color w:val="000000" w:themeColor="text1"/>
          <w:sz w:val="24"/>
        </w:rPr>
        <w:t>shè jì zhì huì chuànɡ jǔ lì shǐ shí ji</w:t>
      </w:r>
      <w:r>
        <w:rPr>
          <w:rFonts w:hint="eastAsia" w:cs="宋体" w:asciiTheme="minorEastAsia" w:hAnsiTheme="minorEastAsia" w:eastAsiaTheme="minorEastAsia"/>
          <w:color w:val="000000" w:themeColor="text1"/>
          <w:sz w:val="24"/>
        </w:rPr>
        <w:t>à</w:t>
      </w:r>
      <w:r>
        <w:rPr>
          <w:rFonts w:hint="eastAsia" w:ascii="宋体" w:hAnsi="宋体" w:cs="宋体"/>
          <w:color w:val="000000" w:themeColor="text1"/>
          <w:sz w:val="24"/>
        </w:rPr>
        <w:t xml:space="preserve">nɡ </w:t>
      </w:r>
    </w:p>
    <w:p w14:paraId="78A7EBD2">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设  计 智  慧  创     举 历 史  石  匠    </w:t>
      </w:r>
    </w:p>
    <w:p w14:paraId="5D0ED40B">
      <w:pPr>
        <w:spacing w:line="44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二、</w:t>
      </w:r>
    </w:p>
    <w:p w14:paraId="1CE99479">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（设计）精巧    （建造）桥梁   （横跨）河面</w:t>
      </w:r>
    </w:p>
    <w:p w14:paraId="47F19DB4">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（减轻）重量   （节省）石料   互相（抵着）</w:t>
      </w:r>
    </w:p>
    <w:p w14:paraId="1B3BE1A1">
      <w:pPr>
        <w:spacing w:line="440" w:lineRule="exact"/>
        <w:rPr>
          <w:rFonts w:ascii="宋体" w:hAnsi="宋体" w:cs="宋体"/>
          <w:bCs/>
          <w:color w:val="000000" w:themeColor="text1"/>
          <w:sz w:val="24"/>
        </w:rPr>
      </w:pPr>
      <w:r>
        <w:rPr>
          <w:rFonts w:hint="eastAsia" w:ascii="宋体" w:hAnsi="宋体" w:cs="宋体"/>
          <w:bCs/>
          <w:color w:val="000000" w:themeColor="text1"/>
          <w:sz w:val="24"/>
        </w:rPr>
        <w:t>三、</w:t>
      </w:r>
    </w:p>
    <w:p w14:paraId="634B8BCB">
      <w:pPr>
        <w:spacing w:line="440" w:lineRule="exact"/>
        <w:rPr>
          <w:rFonts w:ascii="宋体" w:hAnsi="宋体" w:cs="宋体"/>
          <w:bCs/>
          <w:color w:val="000000" w:themeColor="text1"/>
          <w:sz w:val="24"/>
        </w:rPr>
      </w:pPr>
      <w:r>
        <w:rPr>
          <w:rFonts w:hint="eastAsia" w:ascii="宋体" w:hAnsi="宋体" w:cs="宋体"/>
          <w:bCs/>
          <w:color w:val="000000" w:themeColor="text1"/>
          <w:sz w:val="24"/>
        </w:rPr>
        <w:t>坚固 美观</w:t>
      </w:r>
    </w:p>
    <w:p w14:paraId="643ECE53">
      <w:pPr>
        <w:spacing w:line="440" w:lineRule="exact"/>
        <w:rPr>
          <w:rFonts w:ascii="宋体" w:hAnsi="宋体" w:cs="宋体"/>
          <w:bCs/>
          <w:color w:val="000000" w:themeColor="text1"/>
          <w:sz w:val="24"/>
        </w:rPr>
      </w:pPr>
      <w:r>
        <w:rPr>
          <w:rFonts w:hint="eastAsia" w:ascii="宋体" w:hAnsi="宋体" w:cs="宋体"/>
          <w:bCs/>
          <w:color w:val="000000" w:themeColor="text1"/>
          <w:sz w:val="24"/>
        </w:rPr>
        <w:t>我写的字不但工整，而且美观。</w:t>
      </w:r>
    </w:p>
    <w:p w14:paraId="587E2F5A">
      <w:pPr>
        <w:spacing w:line="440" w:lineRule="exact"/>
        <w:rPr>
          <w:rFonts w:ascii="宋体" w:hAnsi="宋体" w:cs="宋体"/>
          <w:color w:val="000000" w:themeColor="text1"/>
          <w:sz w:val="24"/>
        </w:rPr>
      </w:pPr>
      <w:r>
        <w:rPr>
          <w:rFonts w:hint="eastAsia" w:ascii="宋体" w:hAnsi="宋体" w:cs="宋体"/>
          <w:color w:val="000000" w:themeColor="text1"/>
          <w:sz w:val="24"/>
        </w:rPr>
        <w:t>四、</w:t>
      </w:r>
    </w:p>
    <w:p w14:paraId="7BEB6A6E">
      <w:pPr>
        <w:spacing w:line="440" w:lineRule="exact"/>
        <w:rPr>
          <w:rFonts w:ascii="宋体" w:hAnsi="宋体" w:cs="宋体"/>
          <w:bCs/>
          <w:color w:val="000000" w:themeColor="text1"/>
          <w:sz w:val="24"/>
        </w:rPr>
      </w:pPr>
      <w:r>
        <w:rPr>
          <w:rFonts w:hint="eastAsia" w:ascii="宋体" w:hAnsi="宋体" w:cs="宋体"/>
          <w:bCs/>
          <w:color w:val="000000" w:themeColor="text1"/>
          <w:sz w:val="24"/>
        </w:rPr>
        <w:t>以下不光是我国的历史遗产，还是全世界的历史遗产。</w:t>
      </w:r>
    </w:p>
    <w:p w14:paraId="115EFCE5">
      <w:pPr>
        <w:spacing w:line="440" w:lineRule="exact"/>
        <w:ind w:firstLine="480" w:firstLineChars="200"/>
        <w:rPr>
          <w:rFonts w:ascii="宋体" w:hAnsi="宋体" w:cs="宋体"/>
          <w:sz w:val="24"/>
        </w:rPr>
      </w:pPr>
      <w:r>
        <w:rPr>
          <w:rFonts w:hint="eastAsia" w:ascii="宋体" w:hAnsi="宋体" w:cs="宋体"/>
          <w:bCs/>
          <w:color w:val="000000" w:themeColor="text1"/>
          <w:sz w:val="24"/>
        </w:rPr>
        <w:t>1.</w:t>
      </w:r>
      <w:r>
        <w:rPr>
          <w:rFonts w:hint="eastAsia" w:ascii="宋体" w:hAnsi="宋体" w:cs="宋体"/>
          <w:sz w:val="24"/>
        </w:rPr>
        <w:t>明清皇宫（北京故宫、沈阳故宫） 1987年被</w:t>
      </w:r>
      <w:r>
        <w:fldChar w:fldCharType="begin"/>
      </w:r>
      <w:r>
        <w:instrText xml:space="preserve"> HYPERLINK "https://www.baidu.com/s?wd=%E8%81%94%E5%90%88%E5%9B%BD%E6%95%99%E7%A7%91%E6%96%87%E7%BB%84%E7%BB%87&amp;tn=SE_PcZhidaonwhc_ngpagmjz&amp;rsv_dl=gh_pc_zhidao" \t "https://zhidao.baidu.com/question/_blank" </w:instrText>
      </w:r>
      <w:r>
        <w:fldChar w:fldCharType="separate"/>
      </w:r>
      <w:r>
        <w:rPr>
          <w:rFonts w:hint="eastAsia" w:ascii="宋体" w:hAnsi="宋体" w:cs="宋体"/>
          <w:sz w:val="24"/>
        </w:rPr>
        <w:t>联合国教科文组织</w:t>
      </w:r>
      <w:r>
        <w:rPr>
          <w:rFonts w:hint="eastAsia" w:ascii="宋体" w:hAnsi="宋体" w:cs="宋体"/>
          <w:sz w:val="24"/>
        </w:rPr>
        <w:fldChar w:fldCharType="end"/>
      </w:r>
      <w:r>
        <w:rPr>
          <w:rFonts w:hint="eastAsia" w:ascii="宋体" w:hAnsi="宋体" w:cs="宋体"/>
          <w:sz w:val="24"/>
        </w:rPr>
        <w:t xml:space="preserve">授予世界历史文化遗产。 </w:t>
      </w:r>
    </w:p>
    <w:p w14:paraId="04188548">
      <w:pPr>
        <w:numPr>
          <w:ilvl w:val="0"/>
          <w:numId w:val="1"/>
        </w:numPr>
        <w:spacing w:line="440" w:lineRule="exact"/>
        <w:ind w:firstLine="480" w:firstLineChars="200"/>
        <w:rPr>
          <w:rFonts w:ascii="宋体" w:hAnsi="宋体" w:cs="宋体"/>
          <w:sz w:val="24"/>
        </w:rPr>
      </w:pPr>
      <w:r>
        <w:rPr>
          <w:rFonts w:hint="eastAsia" w:ascii="宋体" w:hAnsi="宋体" w:cs="宋体"/>
          <w:sz w:val="24"/>
        </w:rPr>
        <w:t>颐和园（北京）1998年被</w:t>
      </w:r>
      <w:r>
        <w:fldChar w:fldCharType="begin"/>
      </w:r>
      <w:r>
        <w:instrText xml:space="preserve"> HYPERLINK "https://www.baidu.com/s?wd=%E8%81%94%E5%90%88%E5%9B%BD%E6%95%99%E7%A7%91%E6%96%87%E7%BB%84%E7%BB%87&amp;tn=SE_PcZhidaonwhc_ngpagmjz&amp;rsv_dl=gh_pc_zhidao" \t "https://zhidao.baidu.com/question/_blank" </w:instrText>
      </w:r>
      <w:r>
        <w:fldChar w:fldCharType="separate"/>
      </w:r>
      <w:r>
        <w:rPr>
          <w:rFonts w:hint="eastAsia" w:ascii="宋体" w:hAnsi="宋体" w:cs="宋体"/>
          <w:sz w:val="24"/>
        </w:rPr>
        <w:t>联合国教科文组织</w:t>
      </w:r>
      <w:r>
        <w:rPr>
          <w:rFonts w:hint="eastAsia" w:ascii="宋体" w:hAnsi="宋体" w:cs="宋体"/>
          <w:sz w:val="24"/>
        </w:rPr>
        <w:fldChar w:fldCharType="end"/>
      </w:r>
      <w:r>
        <w:rPr>
          <w:rFonts w:hint="eastAsia" w:ascii="宋体" w:hAnsi="宋体" w:cs="宋体"/>
          <w:sz w:val="24"/>
        </w:rPr>
        <w:t xml:space="preserve">授予世界历史文化遗产。 </w:t>
      </w:r>
    </w:p>
    <w:p w14:paraId="3BBDD573">
      <w:pPr>
        <w:numPr>
          <w:ilvl w:val="0"/>
          <w:numId w:val="1"/>
        </w:numPr>
        <w:spacing w:line="440" w:lineRule="exact"/>
        <w:ind w:firstLine="480" w:firstLineChars="200"/>
        <w:rPr>
          <w:rFonts w:ascii="宋体" w:hAnsi="宋体" w:cs="宋体"/>
          <w:sz w:val="24"/>
        </w:rPr>
      </w:pPr>
      <w:r>
        <w:rPr>
          <w:rFonts w:hint="eastAsia" w:ascii="宋体" w:hAnsi="宋体" w:cs="宋体"/>
          <w:sz w:val="24"/>
        </w:rPr>
        <w:t xml:space="preserve">孔庙、孔林、孔府（山东曲阜） 1994年被联合国教科文组织授予世界历史文化遗产。 </w:t>
      </w:r>
    </w:p>
    <w:p w14:paraId="7CB282C0">
      <w:pPr>
        <w:spacing w:line="440" w:lineRule="exact"/>
        <w:ind w:left="420" w:leftChars="200"/>
        <w:rPr>
          <w:rFonts w:asciiTheme="minorEastAsia" w:hAnsiTheme="minorEastAsia" w:eastAsiaTheme="minorEastAsia" w:cstheme="minorEastAsia"/>
          <w:sz w:val="24"/>
        </w:rPr>
      </w:pPr>
      <w:r>
        <w:rPr>
          <w:rFonts w:hint="eastAsia" w:ascii="宋体" w:hAnsi="宋体" w:cs="宋体"/>
          <w:sz w:val="24"/>
        </w:rPr>
        <w:t>4.长城（北京）1987年被</w:t>
      </w:r>
      <w:r>
        <w:fldChar w:fldCharType="begin"/>
      </w:r>
      <w:r>
        <w:instrText xml:space="preserve"> HYPERLINK "https://www.baidu.com/s?wd=%E8%81%94%E5%90%88%E5%9B%BD%E6%95%99%E7%A7%91%E6%96%87%E7%BB%84%E7%BB%87&amp;tn=SE_PcZhidaonwhc_ngpagmjz&amp;rsv_dl=gh_pc_zhidao" \t "https://zhidao.baidu.com/question/_blank" </w:instrText>
      </w:r>
      <w:r>
        <w:fldChar w:fldCharType="separate"/>
      </w:r>
      <w:r>
        <w:rPr>
          <w:rFonts w:hint="eastAsia" w:ascii="宋体" w:hAnsi="宋体" w:cs="宋体"/>
          <w:sz w:val="24"/>
        </w:rPr>
        <w:t>联合国教科文组织</w:t>
      </w:r>
      <w:r>
        <w:rPr>
          <w:rFonts w:hint="eastAsia" w:ascii="宋体" w:hAnsi="宋体" w:cs="宋体"/>
          <w:sz w:val="24"/>
        </w:rPr>
        <w:fldChar w:fldCharType="end"/>
      </w:r>
      <w:r>
        <w:rPr>
          <w:rFonts w:hint="eastAsia" w:ascii="宋体" w:hAnsi="宋体" w:cs="宋体"/>
          <w:sz w:val="24"/>
        </w:rPr>
        <w:t>授予世界历史文化遗产。</w:t>
      </w:r>
      <w:r>
        <w:rPr>
          <w:rFonts w:hint="eastAsia" w:asciiTheme="minorEastAsia" w:hAnsiTheme="minorEastAsia" w:eastAsiaTheme="minorEastAsia" w:cstheme="minorEastAsia"/>
          <w:sz w:val="24"/>
        </w:rPr>
        <w:t xml:space="preserve"> </w:t>
      </w:r>
    </w:p>
    <w:p w14:paraId="674F081E">
      <w:pPr>
        <w:spacing w:line="440" w:lineRule="exact"/>
        <w:rPr>
          <w:rFonts w:ascii="宋体" w:hAnsi="宋体" w:cs="宋体"/>
          <w:color w:val="000000" w:themeColor="text1"/>
          <w:sz w:val="24"/>
          <w:shd w:val="clear" w:color="auto" w:fill="FFFFFF"/>
        </w:rPr>
      </w:pPr>
    </w:p>
    <w:p w14:paraId="5DF75737">
      <w:pPr>
        <w:rPr>
          <w:rFonts w:ascii="宋体" w:hAnsi="宋体" w:eastAsia="宋体" w:cs="宋体"/>
          <w:b/>
          <w:sz w:val="24"/>
        </w:rPr>
      </w:pPr>
      <w:r>
        <w:rPr>
          <w:rFonts w:hint="eastAsia" w:asciiTheme="minorEastAsia" w:hAnsiTheme="minorEastAsia" w:eastAsiaTheme="minorEastAsia" w:cstheme="minorEastAsia"/>
          <w:sz w:val="24"/>
        </w:rPr>
        <w:t>　　</w:t>
      </w:r>
      <w:r>
        <w:rPr>
          <w:rFonts w:hint="eastAsia" w:asciiTheme="minorEastAsia" w:hAnsiTheme="minorEastAsia" w:eastAsiaTheme="minorEastAsia" w:cstheme="minorEastAsia"/>
          <w:sz w:val="24"/>
        </w:rPr>
        <w:br w:type="textWrapping"/>
      </w:r>
    </w:p>
    <w:p w14:paraId="74D9BD88">
      <w:pPr>
        <w:rPr>
          <w:rFonts w:ascii="宋体" w:hAnsi="宋体" w:eastAsia="宋体" w:cs="宋体"/>
          <w:b/>
          <w:sz w:val="24"/>
        </w:rPr>
      </w:pPr>
    </w:p>
    <w:p w14:paraId="60490177">
      <w:pPr>
        <w:rPr>
          <w:rFonts w:ascii="宋体" w:hAnsi="宋体" w:eastAsia="宋体" w:cs="宋体"/>
          <w:b/>
          <w:sz w:val="24"/>
        </w:rPr>
      </w:pPr>
    </w:p>
    <w:p w14:paraId="6BCA2432"/>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7C4E9">
    <w:pPr>
      <w:pStyle w:val="4"/>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43C9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A71B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7E19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ADB8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C1DDE">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9448F"/>
    <w:multiLevelType w:val="singleLevel"/>
    <w:tmpl w:val="8AD9448F"/>
    <w:lvl w:ilvl="0" w:tentative="0">
      <w:start w:val="1"/>
      <w:numFmt w:val="decimal"/>
      <w:lvlText w:val="%1."/>
      <w:lvlJc w:val="left"/>
      <w:pPr>
        <w:tabs>
          <w:tab w:val="left" w:pos="738"/>
        </w:tabs>
      </w:pPr>
    </w:lvl>
  </w:abstractNum>
  <w:abstractNum w:abstractNumId="1">
    <w:nsid w:val="B43C1CB0"/>
    <w:multiLevelType w:val="singleLevel"/>
    <w:tmpl w:val="B43C1CB0"/>
    <w:lvl w:ilvl="0" w:tentative="0">
      <w:start w:val="1"/>
      <w:numFmt w:val="chineseCounting"/>
      <w:suff w:val="nothing"/>
      <w:lvlText w:val="%1、"/>
      <w:lvlJc w:val="left"/>
      <w:rPr>
        <w:rFonts w:hint="eastAsia"/>
      </w:rPr>
    </w:lvl>
  </w:abstractNum>
  <w:abstractNum w:abstractNumId="2">
    <w:nsid w:val="DFE2FEBD"/>
    <w:multiLevelType w:val="singleLevel"/>
    <w:tmpl w:val="DFE2FEBD"/>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354DB"/>
    <w:rsid w:val="00070488"/>
    <w:rsid w:val="0009601F"/>
    <w:rsid w:val="0011512A"/>
    <w:rsid w:val="001255DA"/>
    <w:rsid w:val="00184EC6"/>
    <w:rsid w:val="001E049C"/>
    <w:rsid w:val="001E3DC7"/>
    <w:rsid w:val="0027465F"/>
    <w:rsid w:val="00280D7E"/>
    <w:rsid w:val="002A3904"/>
    <w:rsid w:val="002C6FCC"/>
    <w:rsid w:val="002E510B"/>
    <w:rsid w:val="00316674"/>
    <w:rsid w:val="003440E6"/>
    <w:rsid w:val="00346665"/>
    <w:rsid w:val="0035100B"/>
    <w:rsid w:val="00352B62"/>
    <w:rsid w:val="0036025E"/>
    <w:rsid w:val="00363FAF"/>
    <w:rsid w:val="00374649"/>
    <w:rsid w:val="00376E57"/>
    <w:rsid w:val="003937E8"/>
    <w:rsid w:val="003C2668"/>
    <w:rsid w:val="004440CB"/>
    <w:rsid w:val="004443A2"/>
    <w:rsid w:val="004913A7"/>
    <w:rsid w:val="00530EB8"/>
    <w:rsid w:val="005509EA"/>
    <w:rsid w:val="0057559E"/>
    <w:rsid w:val="005D0F53"/>
    <w:rsid w:val="005D727A"/>
    <w:rsid w:val="00604FC3"/>
    <w:rsid w:val="00611201"/>
    <w:rsid w:val="0063110B"/>
    <w:rsid w:val="006940ED"/>
    <w:rsid w:val="006A693F"/>
    <w:rsid w:val="006C32EC"/>
    <w:rsid w:val="006E2F1C"/>
    <w:rsid w:val="006E6EE4"/>
    <w:rsid w:val="006E7DF6"/>
    <w:rsid w:val="00704699"/>
    <w:rsid w:val="00733552"/>
    <w:rsid w:val="0074006A"/>
    <w:rsid w:val="00742616"/>
    <w:rsid w:val="007820CC"/>
    <w:rsid w:val="00785A04"/>
    <w:rsid w:val="00795FDB"/>
    <w:rsid w:val="00796203"/>
    <w:rsid w:val="007A555F"/>
    <w:rsid w:val="007E7A92"/>
    <w:rsid w:val="007F58F9"/>
    <w:rsid w:val="00816D65"/>
    <w:rsid w:val="00826D7B"/>
    <w:rsid w:val="0083037A"/>
    <w:rsid w:val="00833E90"/>
    <w:rsid w:val="00855294"/>
    <w:rsid w:val="00883E57"/>
    <w:rsid w:val="008C5080"/>
    <w:rsid w:val="008D0766"/>
    <w:rsid w:val="008F2F51"/>
    <w:rsid w:val="00903430"/>
    <w:rsid w:val="00916AEC"/>
    <w:rsid w:val="00954F0A"/>
    <w:rsid w:val="00966B1F"/>
    <w:rsid w:val="00993ECE"/>
    <w:rsid w:val="009B1A35"/>
    <w:rsid w:val="00A017F4"/>
    <w:rsid w:val="00A1578D"/>
    <w:rsid w:val="00A71291"/>
    <w:rsid w:val="00AD0078"/>
    <w:rsid w:val="00B331FF"/>
    <w:rsid w:val="00B412A1"/>
    <w:rsid w:val="00B43CEF"/>
    <w:rsid w:val="00B72945"/>
    <w:rsid w:val="00B94C79"/>
    <w:rsid w:val="00C37BD2"/>
    <w:rsid w:val="00C511EA"/>
    <w:rsid w:val="00C762ED"/>
    <w:rsid w:val="00C80EB5"/>
    <w:rsid w:val="00CD0024"/>
    <w:rsid w:val="00CF031A"/>
    <w:rsid w:val="00D06F7F"/>
    <w:rsid w:val="00D20254"/>
    <w:rsid w:val="00D22975"/>
    <w:rsid w:val="00D5521E"/>
    <w:rsid w:val="00D932BD"/>
    <w:rsid w:val="00DB7317"/>
    <w:rsid w:val="00DC7D16"/>
    <w:rsid w:val="00DE2859"/>
    <w:rsid w:val="00E5603B"/>
    <w:rsid w:val="00E6028F"/>
    <w:rsid w:val="00E8428B"/>
    <w:rsid w:val="00E95D1F"/>
    <w:rsid w:val="00EB5804"/>
    <w:rsid w:val="00EC623C"/>
    <w:rsid w:val="00ED1DA4"/>
    <w:rsid w:val="00ED5D7F"/>
    <w:rsid w:val="00EE51C0"/>
    <w:rsid w:val="00F76581"/>
    <w:rsid w:val="00FC241B"/>
    <w:rsid w:val="0845557D"/>
    <w:rsid w:val="11FE03BF"/>
    <w:rsid w:val="2FAD14F9"/>
    <w:rsid w:val="33745844"/>
    <w:rsid w:val="359D4E15"/>
    <w:rsid w:val="45271AE0"/>
    <w:rsid w:val="54F630AA"/>
    <w:rsid w:val="5EAF2D1C"/>
    <w:rsid w:val="685F6CEA"/>
    <w:rsid w:val="6C83641E"/>
    <w:rsid w:val="77DB2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link w:val="12"/>
    <w:uiPriority w:val="0"/>
    <w:rPr>
      <w:sz w:val="18"/>
      <w:szCs w:val="18"/>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eastAsia="宋体"/>
      <w:kern w:val="0"/>
      <w:sz w:val="24"/>
      <w:szCs w:val="22"/>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Hyperlink"/>
    <w:basedOn w:val="9"/>
    <w:qFormat/>
    <w:uiPriority w:val="0"/>
    <w:rPr>
      <w:color w:val="0000FF"/>
      <w:u w:val="single"/>
    </w:rPr>
  </w:style>
  <w:style w:type="character" w:customStyle="1" w:styleId="12">
    <w:name w:val="批注框文本 字符"/>
    <w:link w:val="3"/>
    <w:uiPriority w:val="0"/>
    <w:rPr>
      <w:kern w:val="2"/>
      <w:sz w:val="18"/>
      <w:szCs w:val="18"/>
    </w:rPr>
  </w:style>
  <w:style w:type="character" w:customStyle="1" w:styleId="13">
    <w:name w:val="页眉 字符"/>
    <w:link w:val="5"/>
    <w:uiPriority w:val="0"/>
    <w:rPr>
      <w:kern w:val="2"/>
      <w:sz w:val="18"/>
      <w:szCs w:val="18"/>
    </w:rPr>
  </w:style>
  <w:style w:type="character" w:customStyle="1" w:styleId="14">
    <w:name w:val="页脚 字符"/>
    <w:link w:val="4"/>
    <w:uiPriority w:val="0"/>
    <w:rPr>
      <w:kern w:val="2"/>
      <w:sz w:val="18"/>
      <w:szCs w:val="18"/>
    </w:rPr>
  </w:style>
  <w:style w:type="paragraph" w:customStyle="1" w:styleId="15">
    <w:name w:val="reader-word-layer"/>
    <w:basedOn w:val="1"/>
    <w:uiPriority w:val="0"/>
    <w:pPr>
      <w:spacing w:before="100" w:beforeAutospacing="1" w:after="100" w:afterAutospacing="1"/>
    </w:pPr>
    <w:rPr>
      <w:rFonts w:ascii="宋体" w:hAnsi="宋体" w:eastAsia="宋体" w:cs="宋体"/>
      <w:sz w:val="24"/>
    </w:rPr>
  </w:style>
  <w:style w:type="paragraph" w:customStyle="1" w:styleId="16">
    <w:name w:val="列出段落1"/>
    <w:basedOn w:val="1"/>
    <w:qFormat/>
    <w:uiPriority w:val="0"/>
    <w:pPr>
      <w:ind w:firstLine="420" w:firstLineChars="200"/>
    </w:pPr>
  </w:style>
  <w:style w:type="paragraph" w:customStyle="1" w:styleId="17">
    <w:name w:val="正文文本 (14)"/>
    <w:basedOn w:val="1"/>
    <w:link w:val="18"/>
    <w:unhideWhenUsed/>
    <w:qFormat/>
    <w:uiPriority w:val="99"/>
    <w:pPr>
      <w:shd w:val="clear" w:color="auto" w:fill="FFFFFF"/>
      <w:spacing w:line="341" w:lineRule="exact"/>
      <w:ind w:firstLine="480"/>
    </w:pPr>
    <w:rPr>
      <w:rFonts w:ascii="宋体" w:hAnsi="宋体" w:eastAsia="宋体"/>
      <w:sz w:val="20"/>
      <w:szCs w:val="22"/>
    </w:rPr>
  </w:style>
  <w:style w:type="character" w:customStyle="1" w:styleId="18">
    <w:name w:val="正文文本 (14)_"/>
    <w:basedOn w:val="9"/>
    <w:link w:val="17"/>
    <w:unhideWhenUsed/>
    <w:qFormat/>
    <w:uiPriority w:val="99"/>
    <w:rPr>
      <w:rFonts w:ascii="宋体" w:hAnsi="宋体" w:eastAsia="宋体"/>
      <w:kern w:val="2"/>
      <w:szCs w:val="22"/>
      <w:shd w:val="clear" w:color="auto" w:fill="FFFFFF"/>
    </w:rPr>
  </w:style>
  <w:style w:type="character" w:customStyle="1" w:styleId="19">
    <w:name w:val="正文文本 (5)_"/>
    <w:basedOn w:val="9"/>
    <w:link w:val="20"/>
    <w:unhideWhenUsed/>
    <w:qFormat/>
    <w:uiPriority w:val="99"/>
    <w:rPr>
      <w:rFonts w:ascii="宋体" w:hAnsi="宋体" w:eastAsia="宋体"/>
      <w:b/>
      <w:sz w:val="21"/>
      <w:shd w:val="clear" w:color="auto" w:fill="FFFFFF"/>
    </w:rPr>
  </w:style>
  <w:style w:type="paragraph" w:customStyle="1" w:styleId="20">
    <w:name w:val="正文文本 (5)"/>
    <w:basedOn w:val="1"/>
    <w:link w:val="19"/>
    <w:unhideWhenUsed/>
    <w:qFormat/>
    <w:uiPriority w:val="99"/>
    <w:pPr>
      <w:shd w:val="clear" w:color="auto" w:fill="FFFFFF"/>
      <w:spacing w:line="390" w:lineRule="exact"/>
    </w:pPr>
    <w:rPr>
      <w:rFonts w:hint="eastAsia" w:ascii="宋体" w:hAnsi="宋体" w:eastAsia="宋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6721</Words>
  <Characters>6910</Characters>
  <Lines>0</Lines>
  <Paragraphs>0</Paragraphs>
  <TotalTime>0</TotalTime>
  <ScaleCrop>false</ScaleCrop>
  <LinksUpToDate>false</LinksUpToDate>
  <CharactersWithSpaces>7608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2025-07-30T14:00:02Z</dcterms:created>
  <dc:creator>Administrator</dc:creator>
  <cp:lastModifiedBy>上帝掷骰子吗</cp:lastModifiedBy>
  <dcterms:modified xsi:type="dcterms:W3CDTF">2025-07-30T14:00:03Z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9B335B7FF43B4124A4211DF519423323_12</vt:lpwstr>
  </property>
</Properties>
</file>